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22B8C4" w14:textId="26C37A80" w:rsidR="00D00037" w:rsidRDefault="00746A06" w:rsidP="00D00037">
      <w:pPr>
        <w:jc w:val="center"/>
      </w:pPr>
      <w:r w:rsidRPr="0034623C">
        <w:rPr>
          <w:rFonts w:ascii="Calibri" w:hAnsi="Calibri" w:cs="Arial"/>
          <w:noProof/>
          <w:color w:val="000080"/>
          <w:lang w:eastAsia="en-GB"/>
        </w:rPr>
        <w:drawing>
          <wp:inline distT="0" distB="0" distL="0" distR="0" wp14:anchorId="65361C8F" wp14:editId="67F276EF">
            <wp:extent cx="885825" cy="1162050"/>
            <wp:effectExtent l="0" t="0" r="9525" b="0"/>
            <wp:docPr id="7" name="Picture 7" descr="NavyBlueBadg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avyBlueBadge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85825" cy="1162050"/>
                    </a:xfrm>
                    <a:prstGeom prst="rect">
                      <a:avLst/>
                    </a:prstGeom>
                    <a:noFill/>
                    <a:ln>
                      <a:noFill/>
                    </a:ln>
                  </pic:spPr>
                </pic:pic>
              </a:graphicData>
            </a:graphic>
          </wp:inline>
        </w:drawing>
      </w:r>
    </w:p>
    <w:p w14:paraId="6D16F7F0" w14:textId="77777777" w:rsidR="00D00037" w:rsidRPr="00D00037" w:rsidRDefault="00D00037" w:rsidP="00D00037">
      <w:pPr>
        <w:jc w:val="center"/>
        <w:rPr>
          <w:sz w:val="72"/>
          <w:szCs w:val="72"/>
        </w:rPr>
      </w:pPr>
      <w:r w:rsidRPr="00D00037">
        <w:rPr>
          <w:sz w:val="72"/>
          <w:szCs w:val="72"/>
        </w:rPr>
        <w:t>PEWSEY VALE SCHOOL</w:t>
      </w:r>
    </w:p>
    <w:p w14:paraId="2532AFFE" w14:textId="77777777" w:rsidR="00D00037" w:rsidRPr="00D00037" w:rsidRDefault="00D00037" w:rsidP="00D00037">
      <w:pPr>
        <w:jc w:val="center"/>
        <w:rPr>
          <w:sz w:val="72"/>
          <w:szCs w:val="72"/>
        </w:rPr>
      </w:pPr>
    </w:p>
    <w:p w14:paraId="24967C37" w14:textId="69B0357F" w:rsidR="00D00037" w:rsidRDefault="001A2C10" w:rsidP="00D00037">
      <w:pPr>
        <w:jc w:val="center"/>
        <w:rPr>
          <w:sz w:val="72"/>
          <w:szCs w:val="72"/>
        </w:rPr>
      </w:pPr>
      <w:r>
        <w:rPr>
          <w:sz w:val="72"/>
          <w:szCs w:val="72"/>
        </w:rPr>
        <w:t>Business Manager</w:t>
      </w:r>
    </w:p>
    <w:p w14:paraId="3C2814C2" w14:textId="77777777" w:rsidR="00D00037" w:rsidRPr="00D00037" w:rsidRDefault="00D00037" w:rsidP="00D00037">
      <w:pPr>
        <w:jc w:val="center"/>
        <w:rPr>
          <w:sz w:val="72"/>
          <w:szCs w:val="72"/>
        </w:rPr>
      </w:pPr>
    </w:p>
    <w:p w14:paraId="68B13AF4" w14:textId="77777777" w:rsidR="00D00037" w:rsidRDefault="00D00037" w:rsidP="00D00037">
      <w:pPr>
        <w:jc w:val="center"/>
        <w:rPr>
          <w:sz w:val="72"/>
          <w:szCs w:val="72"/>
        </w:rPr>
      </w:pPr>
      <w:r w:rsidRPr="00D00037">
        <w:rPr>
          <w:sz w:val="72"/>
          <w:szCs w:val="72"/>
        </w:rPr>
        <w:t>CANDIDATE PACK</w:t>
      </w:r>
    </w:p>
    <w:p w14:paraId="722F92BB" w14:textId="77777777" w:rsidR="00D00037" w:rsidRDefault="00D00037" w:rsidP="00D00037">
      <w:pPr>
        <w:jc w:val="center"/>
        <w:rPr>
          <w:sz w:val="72"/>
          <w:szCs w:val="72"/>
        </w:rPr>
      </w:pPr>
    </w:p>
    <w:p w14:paraId="261D05F3" w14:textId="77777777" w:rsidR="00D00037" w:rsidRDefault="00D00037" w:rsidP="00D00037">
      <w:pPr>
        <w:pStyle w:val="NoSpacing"/>
        <w:jc w:val="center"/>
      </w:pPr>
    </w:p>
    <w:p w14:paraId="4279F20D" w14:textId="77777777" w:rsidR="00D00037" w:rsidRPr="00D00037" w:rsidRDefault="00D00037" w:rsidP="00D00037">
      <w:pPr>
        <w:pStyle w:val="NoSpacing"/>
        <w:jc w:val="center"/>
        <w:rPr>
          <w:b/>
        </w:rPr>
      </w:pPr>
      <w:r w:rsidRPr="00D00037">
        <w:rPr>
          <w:b/>
        </w:rPr>
        <w:t>Pewsey Vale school</w:t>
      </w:r>
    </w:p>
    <w:p w14:paraId="5B47AE18" w14:textId="77777777" w:rsidR="00D00037" w:rsidRPr="00D00037" w:rsidRDefault="00D00037" w:rsidP="00D00037">
      <w:pPr>
        <w:pStyle w:val="NoSpacing"/>
        <w:jc w:val="center"/>
        <w:rPr>
          <w:b/>
        </w:rPr>
      </w:pPr>
      <w:proofErr w:type="spellStart"/>
      <w:r w:rsidRPr="00D00037">
        <w:rPr>
          <w:b/>
        </w:rPr>
        <w:t>Wilcot</w:t>
      </w:r>
      <w:proofErr w:type="spellEnd"/>
      <w:r w:rsidRPr="00D00037">
        <w:rPr>
          <w:b/>
        </w:rPr>
        <w:t xml:space="preserve"> Road</w:t>
      </w:r>
    </w:p>
    <w:p w14:paraId="67EEB299" w14:textId="77777777" w:rsidR="00D00037" w:rsidRPr="00D00037" w:rsidRDefault="00D00037" w:rsidP="00D00037">
      <w:pPr>
        <w:pStyle w:val="NoSpacing"/>
        <w:jc w:val="center"/>
        <w:rPr>
          <w:b/>
        </w:rPr>
      </w:pPr>
      <w:r w:rsidRPr="00D00037">
        <w:rPr>
          <w:b/>
        </w:rPr>
        <w:t>Pewsey</w:t>
      </w:r>
    </w:p>
    <w:p w14:paraId="4B46764B" w14:textId="77777777" w:rsidR="00D00037" w:rsidRPr="00D00037" w:rsidRDefault="00D00037" w:rsidP="00D00037">
      <w:pPr>
        <w:pStyle w:val="NoSpacing"/>
        <w:jc w:val="center"/>
        <w:rPr>
          <w:b/>
        </w:rPr>
      </w:pPr>
      <w:r w:rsidRPr="00D00037">
        <w:rPr>
          <w:b/>
        </w:rPr>
        <w:t>Wiltshire</w:t>
      </w:r>
    </w:p>
    <w:p w14:paraId="6934E57F" w14:textId="77777777" w:rsidR="00D00037" w:rsidRPr="00D00037" w:rsidRDefault="00D00037" w:rsidP="00D00037">
      <w:pPr>
        <w:pStyle w:val="NoSpacing"/>
        <w:jc w:val="center"/>
        <w:rPr>
          <w:b/>
        </w:rPr>
      </w:pPr>
      <w:r w:rsidRPr="00D00037">
        <w:rPr>
          <w:b/>
        </w:rPr>
        <w:t>SN9 5EW</w:t>
      </w:r>
    </w:p>
    <w:p w14:paraId="2D553991" w14:textId="77777777" w:rsidR="00D00037" w:rsidRDefault="00D00037" w:rsidP="00D00037">
      <w:pPr>
        <w:pStyle w:val="NoSpacing"/>
        <w:jc w:val="center"/>
      </w:pPr>
    </w:p>
    <w:p w14:paraId="398E2FE4" w14:textId="77777777" w:rsidR="00D00037" w:rsidRDefault="0026673B" w:rsidP="00D00037">
      <w:pPr>
        <w:pStyle w:val="NoSpacing"/>
        <w:jc w:val="center"/>
      </w:pPr>
      <w:hyperlink r:id="rId11" w:history="1">
        <w:r w:rsidR="00D00037" w:rsidRPr="00424AB0">
          <w:rPr>
            <w:rStyle w:val="Hyperlink"/>
          </w:rPr>
          <w:t>www.pewseyvale.org</w:t>
        </w:r>
      </w:hyperlink>
    </w:p>
    <w:p w14:paraId="1ED00ADB" w14:textId="77777777" w:rsidR="00D00037" w:rsidRDefault="00D00037" w:rsidP="00D00037">
      <w:pPr>
        <w:pStyle w:val="NoSpacing"/>
        <w:jc w:val="center"/>
      </w:pPr>
      <w:r>
        <w:t>dcl@pewsey-vale.wilts.sch.uk</w:t>
      </w:r>
    </w:p>
    <w:p w14:paraId="2E3D42E9" w14:textId="77777777" w:rsidR="00D00037" w:rsidRDefault="00D00037" w:rsidP="00D00037">
      <w:pPr>
        <w:pStyle w:val="NoSpacing"/>
        <w:jc w:val="center"/>
      </w:pPr>
      <w:r>
        <w:t>01672 565000</w:t>
      </w:r>
    </w:p>
    <w:p w14:paraId="7F3CA5D4" w14:textId="77777777" w:rsidR="00D00037" w:rsidRDefault="00D00037" w:rsidP="00D00037">
      <w:pPr>
        <w:pStyle w:val="NoSpacing"/>
        <w:jc w:val="center"/>
      </w:pPr>
    </w:p>
    <w:p w14:paraId="54B2B744" w14:textId="77777777" w:rsidR="00D00037" w:rsidRDefault="00D00037" w:rsidP="00D00037">
      <w:pPr>
        <w:pStyle w:val="NoSpacing"/>
        <w:jc w:val="center"/>
      </w:pPr>
    </w:p>
    <w:p w14:paraId="672D9247" w14:textId="77777777" w:rsidR="00D00037" w:rsidRDefault="00D00037" w:rsidP="00D00037">
      <w:pPr>
        <w:pStyle w:val="NoSpacing"/>
        <w:jc w:val="center"/>
      </w:pPr>
    </w:p>
    <w:p w14:paraId="5A51A12E" w14:textId="77777777" w:rsidR="00D00037" w:rsidRDefault="00D00037" w:rsidP="00D00037">
      <w:pPr>
        <w:pStyle w:val="NoSpacing"/>
        <w:jc w:val="center"/>
      </w:pPr>
    </w:p>
    <w:p w14:paraId="08A1576D" w14:textId="77777777" w:rsidR="00D00037" w:rsidRDefault="00D00037" w:rsidP="00D00037">
      <w:pPr>
        <w:pStyle w:val="NoSpacing"/>
        <w:jc w:val="center"/>
      </w:pPr>
    </w:p>
    <w:p w14:paraId="30A3B1C9" w14:textId="77777777" w:rsidR="00D00037" w:rsidRDefault="00D00037" w:rsidP="00D00037">
      <w:pPr>
        <w:pStyle w:val="NoSpacing"/>
        <w:jc w:val="center"/>
      </w:pPr>
    </w:p>
    <w:p w14:paraId="12E846E9" w14:textId="77777777" w:rsidR="00D00037" w:rsidRDefault="00D00037" w:rsidP="00D00037">
      <w:pPr>
        <w:pStyle w:val="NoSpacing"/>
        <w:jc w:val="center"/>
      </w:pPr>
    </w:p>
    <w:p w14:paraId="73F518C8" w14:textId="77777777" w:rsidR="00D00037" w:rsidRDefault="00D00037" w:rsidP="00D00037">
      <w:pPr>
        <w:pStyle w:val="NoSpacing"/>
        <w:jc w:val="center"/>
      </w:pPr>
    </w:p>
    <w:p w14:paraId="1CC49D14" w14:textId="77777777" w:rsidR="00D00037" w:rsidRDefault="00D00037" w:rsidP="00D00037">
      <w:pPr>
        <w:pStyle w:val="NoSpacing"/>
        <w:jc w:val="center"/>
      </w:pPr>
    </w:p>
    <w:p w14:paraId="3DCADBD0" w14:textId="77777777" w:rsidR="006B4925" w:rsidRDefault="006B4925" w:rsidP="00D00037">
      <w:pPr>
        <w:pStyle w:val="NoSpacing"/>
      </w:pPr>
    </w:p>
    <w:p w14:paraId="2A5F8258" w14:textId="77777777" w:rsidR="00E25B03" w:rsidRDefault="00D00037" w:rsidP="00D00037">
      <w:pPr>
        <w:pStyle w:val="NoSpacing"/>
        <w:rPr>
          <w:rFonts w:ascii="Arial" w:hAnsi="Arial" w:cs="Arial"/>
          <w:noProof/>
          <w:color w:val="333333"/>
        </w:rPr>
      </w:pPr>
      <w:r>
        <w:lastRenderedPageBreak/>
        <w:t>Dear candidate,</w:t>
      </w:r>
      <w:r w:rsidR="00E25B03">
        <w:t xml:space="preserve"> </w:t>
      </w:r>
    </w:p>
    <w:p w14:paraId="2D184442" w14:textId="77777777" w:rsidR="00D00037" w:rsidRDefault="006B4925" w:rsidP="00E25B03">
      <w:pPr>
        <w:pStyle w:val="NoSpacing"/>
        <w:jc w:val="both"/>
      </w:pPr>
      <w:r>
        <w:rPr>
          <w:rFonts w:ascii="Arial" w:hAnsi="Arial" w:cs="Arial"/>
          <w:noProof/>
          <w:color w:val="333333"/>
        </w:rPr>
        <w:drawing>
          <wp:anchor distT="0" distB="0" distL="114300" distR="114300" simplePos="0" relativeHeight="251654656" behindDoc="0" locked="0" layoutInCell="1" allowOverlap="1" wp14:anchorId="3A0EC929" wp14:editId="1343C711">
            <wp:simplePos x="0" y="0"/>
            <wp:positionH relativeFrom="margin">
              <wp:posOffset>4407535</wp:posOffset>
            </wp:positionH>
            <wp:positionV relativeFrom="margin">
              <wp:posOffset>-257175</wp:posOffset>
            </wp:positionV>
            <wp:extent cx="1704975" cy="1102360"/>
            <wp:effectExtent l="0" t="0" r="9525" b="2540"/>
            <wp:wrapSquare wrapText="bothSides"/>
            <wp:docPr id="2" name="Picture 2" descr="NPP Photo headline 300x1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PP Photo headline 300x19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04975" cy="110236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6FF6D19" w14:textId="3499B91F" w:rsidR="00D00037" w:rsidRPr="00E25B03" w:rsidRDefault="00D00037" w:rsidP="00D00037">
      <w:pPr>
        <w:pStyle w:val="NoSpacing"/>
        <w:rPr>
          <w:rFonts w:cstheme="minorHAnsi"/>
        </w:rPr>
      </w:pPr>
      <w:r w:rsidRPr="00E25B03">
        <w:rPr>
          <w:rFonts w:cstheme="minorHAnsi"/>
        </w:rPr>
        <w:t>Welcome to Pewsey Vale School.  I am delig</w:t>
      </w:r>
      <w:r w:rsidR="008C2CED">
        <w:rPr>
          <w:rFonts w:cstheme="minorHAnsi"/>
        </w:rPr>
        <w:t xml:space="preserve">hted that you are requesting information for the post of </w:t>
      </w:r>
      <w:r w:rsidR="00E5629F">
        <w:rPr>
          <w:rFonts w:cstheme="minorHAnsi"/>
        </w:rPr>
        <w:t>Business Manager</w:t>
      </w:r>
      <w:r w:rsidR="008C2CED">
        <w:rPr>
          <w:rFonts w:cstheme="minorHAnsi"/>
        </w:rPr>
        <w:t xml:space="preserve"> and </w:t>
      </w:r>
      <w:r w:rsidRPr="00E25B03">
        <w:rPr>
          <w:rFonts w:cstheme="minorHAnsi"/>
        </w:rPr>
        <w:t>I look forward to reading your application.</w:t>
      </w:r>
    </w:p>
    <w:p w14:paraId="600918BE" w14:textId="77777777" w:rsidR="008D10A1" w:rsidRPr="00E25B03" w:rsidRDefault="008D10A1" w:rsidP="00D00037">
      <w:pPr>
        <w:pStyle w:val="NoSpacing"/>
        <w:rPr>
          <w:rFonts w:cstheme="minorHAnsi"/>
        </w:rPr>
      </w:pPr>
    </w:p>
    <w:p w14:paraId="580727DC" w14:textId="75C0DF7C" w:rsidR="00E25B03" w:rsidRPr="00E25B03" w:rsidRDefault="00E25B03" w:rsidP="00E25B03">
      <w:pPr>
        <w:pStyle w:val="NoSpacing"/>
        <w:rPr>
          <w:rFonts w:cstheme="minorHAnsi"/>
          <w:color w:val="333333"/>
          <w:shd w:val="clear" w:color="auto" w:fill="F6F6F6"/>
        </w:rPr>
      </w:pPr>
      <w:r w:rsidRPr="00E25B03">
        <w:rPr>
          <w:rFonts w:cstheme="minorHAnsi"/>
          <w:color w:val="333333"/>
        </w:rPr>
        <w:t>I am very privileged to lead </w:t>
      </w:r>
      <w:r w:rsidR="008C2CED">
        <w:rPr>
          <w:rFonts w:cstheme="minorHAnsi"/>
          <w:color w:val="333333"/>
        </w:rPr>
        <w:t>Pewsey Vale School</w:t>
      </w:r>
      <w:r w:rsidRPr="00E25B03">
        <w:rPr>
          <w:rFonts w:cstheme="minorHAnsi"/>
          <w:color w:val="333333"/>
        </w:rPr>
        <w:t> and am proud at what we can offer our students</w:t>
      </w:r>
      <w:r w:rsidR="00662D7D">
        <w:rPr>
          <w:rFonts w:cstheme="minorHAnsi"/>
          <w:color w:val="333333"/>
        </w:rPr>
        <w:t>.</w:t>
      </w:r>
    </w:p>
    <w:p w14:paraId="2590FFE9" w14:textId="77777777" w:rsidR="00E25B03" w:rsidRPr="00E25B03" w:rsidRDefault="00E25B03" w:rsidP="00D00037">
      <w:pPr>
        <w:pStyle w:val="NoSpacing"/>
        <w:rPr>
          <w:rFonts w:cstheme="minorHAnsi"/>
        </w:rPr>
      </w:pPr>
    </w:p>
    <w:p w14:paraId="46B65114" w14:textId="77777777" w:rsidR="00E8426F" w:rsidRDefault="00E25B03" w:rsidP="00D00037">
      <w:pPr>
        <w:pStyle w:val="NoSpacing"/>
        <w:rPr>
          <w:rFonts w:cstheme="minorHAnsi"/>
          <w:color w:val="333333"/>
        </w:rPr>
      </w:pPr>
      <w:r w:rsidRPr="00E25B03">
        <w:rPr>
          <w:rFonts w:cstheme="minorHAnsi"/>
          <w:color w:val="333333"/>
        </w:rPr>
        <w:t>Pewsey Vale provides a supportive and challenging learning environment where all students are empowered to succeed. We are passionate about ensuring our students have access to the best opportunities which</w:t>
      </w:r>
      <w:r w:rsidR="00E8426F">
        <w:rPr>
          <w:rFonts w:cstheme="minorHAnsi"/>
          <w:color w:val="333333"/>
        </w:rPr>
        <w:t xml:space="preserve"> will help them achieve and prepare them for their future.</w:t>
      </w:r>
    </w:p>
    <w:p w14:paraId="5B515863" w14:textId="77777777" w:rsidR="00E8426F" w:rsidRDefault="00E8426F" w:rsidP="00D00037">
      <w:pPr>
        <w:pStyle w:val="NoSpacing"/>
        <w:rPr>
          <w:rFonts w:cstheme="minorHAnsi"/>
          <w:color w:val="333333"/>
        </w:rPr>
      </w:pPr>
    </w:p>
    <w:p w14:paraId="5AB8ABEC" w14:textId="77777777" w:rsidR="00E8426F" w:rsidRDefault="00E8426F" w:rsidP="00D00037">
      <w:pPr>
        <w:pStyle w:val="NoSpacing"/>
        <w:rPr>
          <w:rFonts w:cstheme="minorHAnsi"/>
          <w:color w:val="333333"/>
        </w:rPr>
      </w:pPr>
      <w:r>
        <w:rPr>
          <w:rFonts w:cstheme="minorHAnsi"/>
          <w:color w:val="333333"/>
        </w:rPr>
        <w:t>Our school community works together to ensure that all students reach their full potential in their academic and personal development.</w:t>
      </w:r>
    </w:p>
    <w:p w14:paraId="79A87464" w14:textId="77777777" w:rsidR="00E25B03" w:rsidRPr="00E25B03" w:rsidRDefault="00E8426F" w:rsidP="00D00037">
      <w:pPr>
        <w:pStyle w:val="NoSpacing"/>
        <w:rPr>
          <w:rFonts w:ascii="Calibri" w:hAnsi="Calibri" w:cs="Arial"/>
          <w:color w:val="333333"/>
          <w:shd w:val="clear" w:color="auto" w:fill="F6F6F6"/>
        </w:rPr>
      </w:pPr>
      <w:r>
        <w:rPr>
          <w:rFonts w:cstheme="minorHAnsi"/>
          <w:color w:val="333333"/>
          <w:shd w:val="clear" w:color="auto" w:fill="F6F6F6"/>
        </w:rPr>
        <w:t xml:space="preserve"> </w:t>
      </w:r>
    </w:p>
    <w:p w14:paraId="4E86239A" w14:textId="77777777" w:rsidR="00E25B03" w:rsidRDefault="00E25B03" w:rsidP="00E25B03">
      <w:pPr>
        <w:pStyle w:val="NoSpacing"/>
        <w:rPr>
          <w:rFonts w:ascii="Calibri" w:hAnsi="Calibri" w:cs="Arial"/>
          <w:color w:val="333333"/>
        </w:rPr>
      </w:pPr>
      <w:r w:rsidRPr="00E25B03">
        <w:rPr>
          <w:rFonts w:ascii="Calibri" w:hAnsi="Calibri" w:cs="Arial"/>
          <w:color w:val="333333"/>
        </w:rPr>
        <w:t>I strongly believe in a holistic approach to education where personalised learning is at the forefront of a school’s vision. As a small school, we can facilitate this where every student is an individual. Our staff know each young person and their families very well; they encourage everyone to develop and flourish in all areas of school life and beyond.</w:t>
      </w:r>
    </w:p>
    <w:p w14:paraId="0B10ADC7" w14:textId="77777777" w:rsidR="00E25B03" w:rsidRDefault="00E25B03" w:rsidP="00E25B03">
      <w:pPr>
        <w:pStyle w:val="NoSpacing"/>
        <w:rPr>
          <w:rFonts w:ascii="Calibri" w:hAnsi="Calibri" w:cs="Arial"/>
          <w:color w:val="333333"/>
        </w:rPr>
      </w:pPr>
    </w:p>
    <w:p w14:paraId="19E7752D" w14:textId="77777777" w:rsidR="00E25B03" w:rsidRDefault="00E25B03" w:rsidP="00E25B03">
      <w:pPr>
        <w:pStyle w:val="NoSpacing"/>
        <w:rPr>
          <w:rFonts w:ascii="Calibri" w:hAnsi="Calibri" w:cs="Arial"/>
          <w:color w:val="333333"/>
        </w:rPr>
      </w:pPr>
      <w:r>
        <w:rPr>
          <w:rFonts w:ascii="Calibri" w:hAnsi="Calibri" w:cs="Arial"/>
          <w:color w:val="333333"/>
        </w:rPr>
        <w:t>Attracting the best staff is the most effective way of growing and if you have the passion to contribute to our school then we look forward to receiving your application.</w:t>
      </w:r>
    </w:p>
    <w:p w14:paraId="5F86F691" w14:textId="77777777" w:rsidR="00E25B03" w:rsidRDefault="00E25B03" w:rsidP="00E25B03">
      <w:pPr>
        <w:pStyle w:val="NoSpacing"/>
        <w:rPr>
          <w:rFonts w:ascii="Calibri" w:hAnsi="Calibri" w:cs="Arial"/>
          <w:color w:val="333333"/>
        </w:rPr>
      </w:pPr>
    </w:p>
    <w:p w14:paraId="57AE13DB" w14:textId="77777777" w:rsidR="00E35FAF" w:rsidRDefault="00E35FAF" w:rsidP="00E25B03">
      <w:pPr>
        <w:pStyle w:val="NoSpacing"/>
        <w:rPr>
          <w:rFonts w:ascii="Calibri" w:hAnsi="Calibri" w:cs="Arial"/>
          <w:color w:val="333333"/>
        </w:rPr>
      </w:pPr>
      <w:r>
        <w:rPr>
          <w:noProof/>
          <w:lang w:eastAsia="en-GB"/>
        </w:rPr>
        <w:drawing>
          <wp:inline distT="0" distB="0" distL="0" distR="0" wp14:anchorId="2A388855" wp14:editId="55D2DE59">
            <wp:extent cx="742950" cy="455901"/>
            <wp:effectExtent l="0" t="0" r="0" b="1905"/>
            <wp:docPr id="4" name="Picture 4" descr="cid:image001.png@01D357AD.8B38CAB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id:image001.png@01D357AD.8B38CAB0"/>
                    <pic:cNvPicPr>
                      <a:picLocks noChangeAspect="1" noChangeArrowheads="1"/>
                    </pic:cNvPicPr>
                  </pic:nvPicPr>
                  <pic:blipFill>
                    <a:blip r:embed="rId13" r:link="rId14">
                      <a:extLst>
                        <a:ext uri="{28A0092B-C50C-407E-A947-70E740481C1C}">
                          <a14:useLocalDpi xmlns:a14="http://schemas.microsoft.com/office/drawing/2010/main" val="0"/>
                        </a:ext>
                      </a:extLst>
                    </a:blip>
                    <a:srcRect/>
                    <a:stretch>
                      <a:fillRect/>
                    </a:stretch>
                  </pic:blipFill>
                  <pic:spPr bwMode="auto">
                    <a:xfrm>
                      <a:off x="0" y="0"/>
                      <a:ext cx="771706" cy="473546"/>
                    </a:xfrm>
                    <a:prstGeom prst="rect">
                      <a:avLst/>
                    </a:prstGeom>
                    <a:noFill/>
                    <a:ln>
                      <a:noFill/>
                    </a:ln>
                  </pic:spPr>
                </pic:pic>
              </a:graphicData>
            </a:graphic>
          </wp:inline>
        </w:drawing>
      </w:r>
    </w:p>
    <w:p w14:paraId="4C3CAA13" w14:textId="77777777" w:rsidR="00E25B03" w:rsidRDefault="00E25B03" w:rsidP="00E25B03">
      <w:pPr>
        <w:pStyle w:val="NoSpacing"/>
        <w:rPr>
          <w:rFonts w:ascii="Calibri" w:hAnsi="Calibri" w:cs="Arial"/>
          <w:color w:val="333333"/>
        </w:rPr>
      </w:pPr>
      <w:r>
        <w:rPr>
          <w:rFonts w:ascii="Calibri" w:hAnsi="Calibri" w:cs="Arial"/>
          <w:color w:val="333333"/>
        </w:rPr>
        <w:t>Neil Pritchard</w:t>
      </w:r>
    </w:p>
    <w:p w14:paraId="4E557BDC" w14:textId="77777777" w:rsidR="00E25B03" w:rsidRPr="00E25B03" w:rsidRDefault="00E25B03" w:rsidP="00E25B03">
      <w:pPr>
        <w:pStyle w:val="NoSpacing"/>
        <w:rPr>
          <w:rFonts w:ascii="Calibri" w:hAnsi="Calibri" w:cs="Arial"/>
          <w:color w:val="333333"/>
        </w:rPr>
      </w:pPr>
      <w:r>
        <w:rPr>
          <w:rFonts w:ascii="Calibri" w:hAnsi="Calibri" w:cs="Arial"/>
          <w:color w:val="333333"/>
        </w:rPr>
        <w:t>Head Teacher</w:t>
      </w:r>
    </w:p>
    <w:p w14:paraId="407D8269" w14:textId="77777777" w:rsidR="00E25B03" w:rsidRDefault="00E25B03" w:rsidP="00E25B03">
      <w:pPr>
        <w:pStyle w:val="NoSpacing"/>
      </w:pPr>
    </w:p>
    <w:p w14:paraId="2A00C7AB" w14:textId="77777777" w:rsidR="00E25B03" w:rsidRPr="00B7627E" w:rsidRDefault="00E25B03" w:rsidP="00E25B03">
      <w:pPr>
        <w:pStyle w:val="NoSpacing"/>
        <w:rPr>
          <w:b/>
          <w:u w:val="single"/>
        </w:rPr>
      </w:pPr>
      <w:r w:rsidRPr="00B7627E">
        <w:rPr>
          <w:b/>
          <w:u w:val="single"/>
        </w:rPr>
        <w:t>Pewsey Vale School</w:t>
      </w:r>
    </w:p>
    <w:p w14:paraId="7AF8B692" w14:textId="77777777" w:rsidR="00E25B03" w:rsidRDefault="00E25B03" w:rsidP="00E25B03">
      <w:pPr>
        <w:pStyle w:val="NoSpacing"/>
      </w:pPr>
    </w:p>
    <w:p w14:paraId="3280FBDF" w14:textId="77777777" w:rsidR="00B7627E" w:rsidRDefault="00C646FD" w:rsidP="00E25B03">
      <w:pPr>
        <w:pStyle w:val="NoSpacing"/>
      </w:pPr>
      <w:r>
        <w:t>W</w:t>
      </w:r>
      <w:r w:rsidR="00B7627E">
        <w:t>e</w:t>
      </w:r>
      <w:r>
        <w:t xml:space="preserve"> are a small</w:t>
      </w:r>
      <w:r w:rsidR="008C2CED">
        <w:t>,</w:t>
      </w:r>
      <w:r>
        <w:t xml:space="preserve"> mix</w:t>
      </w:r>
      <w:r w:rsidR="00E8426F">
        <w:t>e</w:t>
      </w:r>
      <w:r>
        <w:t xml:space="preserve">d 11-16 comprehensive school catering for students from </w:t>
      </w:r>
      <w:r w:rsidR="00B7627E">
        <w:t>widely varied backgrounds.</w:t>
      </w:r>
      <w:r w:rsidR="00E8426F">
        <w:t xml:space="preserve"> </w:t>
      </w:r>
      <w:r w:rsidR="00B7627E">
        <w:t>We are a fully inclusive school and are passionate about empowering all students to succeed, and taking an active role in our local community enhances this.</w:t>
      </w:r>
    </w:p>
    <w:p w14:paraId="194B652B" w14:textId="77777777" w:rsidR="00B7627E" w:rsidRDefault="00B7627E" w:rsidP="00E25B03">
      <w:pPr>
        <w:pStyle w:val="NoSpacing"/>
      </w:pPr>
    </w:p>
    <w:p w14:paraId="7C74DD36" w14:textId="77777777" w:rsidR="00B7627E" w:rsidRDefault="00B7627E" w:rsidP="00E25B03">
      <w:pPr>
        <w:pStyle w:val="NoSpacing"/>
      </w:pPr>
      <w:r>
        <w:t xml:space="preserve">Our core values are supporting students to be </w:t>
      </w:r>
      <w:r w:rsidR="008C2CED">
        <w:t>‘</w:t>
      </w:r>
      <w:r>
        <w:t>Exceptional</w:t>
      </w:r>
      <w:r w:rsidR="008C2CED">
        <w:t>’</w:t>
      </w:r>
      <w:r>
        <w:t xml:space="preserve">, </w:t>
      </w:r>
      <w:r w:rsidR="008C2CED">
        <w:t>‘</w:t>
      </w:r>
      <w:r>
        <w:t>Resilient</w:t>
      </w:r>
      <w:r w:rsidR="008C2CED">
        <w:t>’</w:t>
      </w:r>
      <w:r>
        <w:t xml:space="preserve">, </w:t>
      </w:r>
      <w:r w:rsidR="008C2CED">
        <w:t>‘</w:t>
      </w:r>
      <w:r>
        <w:t>Innovative</w:t>
      </w:r>
      <w:r w:rsidR="008C2CED">
        <w:t>’</w:t>
      </w:r>
      <w:r>
        <w:t xml:space="preserve"> and </w:t>
      </w:r>
      <w:r w:rsidR="008C2CED">
        <w:t>‘</w:t>
      </w:r>
      <w:r>
        <w:t>Aspirational</w:t>
      </w:r>
      <w:r w:rsidR="008C2CED">
        <w:t>’</w:t>
      </w:r>
      <w:r>
        <w:t xml:space="preserve">, </w:t>
      </w:r>
      <w:r w:rsidR="008C2CED">
        <w:t>‘</w:t>
      </w:r>
      <w:r>
        <w:t>Themselves</w:t>
      </w:r>
      <w:r w:rsidR="008C2CED">
        <w:t>’</w:t>
      </w:r>
      <w:r>
        <w:t xml:space="preserve"> &amp; </w:t>
      </w:r>
      <w:r w:rsidR="008C2CED">
        <w:t>‘</w:t>
      </w:r>
      <w:r>
        <w:t>Successful</w:t>
      </w:r>
      <w:r w:rsidR="008C2CED">
        <w:t>’</w:t>
      </w:r>
      <w:r>
        <w:t>.</w:t>
      </w:r>
    </w:p>
    <w:p w14:paraId="2A576278" w14:textId="77777777" w:rsidR="00B7627E" w:rsidRDefault="00B7627E" w:rsidP="00E25B03">
      <w:pPr>
        <w:pStyle w:val="NoSpacing"/>
      </w:pPr>
    </w:p>
    <w:p w14:paraId="75696730" w14:textId="77777777" w:rsidR="006A36FD" w:rsidRDefault="006A36FD" w:rsidP="00E25B03">
      <w:pPr>
        <w:pStyle w:val="NoSpacing"/>
      </w:pPr>
      <w:r>
        <w:rPr>
          <w:noProof/>
        </w:rPr>
        <w:drawing>
          <wp:anchor distT="0" distB="0" distL="114300" distR="114300" simplePos="0" relativeHeight="251656704" behindDoc="0" locked="0" layoutInCell="1" allowOverlap="1" wp14:anchorId="1D435F10" wp14:editId="15A8E263">
            <wp:simplePos x="0" y="0"/>
            <wp:positionH relativeFrom="column">
              <wp:posOffset>3070860</wp:posOffset>
            </wp:positionH>
            <wp:positionV relativeFrom="paragraph">
              <wp:posOffset>411480</wp:posOffset>
            </wp:positionV>
            <wp:extent cx="3208020" cy="2138680"/>
            <wp:effectExtent l="0" t="0" r="0" b="0"/>
            <wp:wrapSquare wrapText="bothSides"/>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208020" cy="2138680"/>
                    </a:xfrm>
                    <a:prstGeom prst="rect">
                      <a:avLst/>
                    </a:prstGeom>
                    <a:noFill/>
                    <a:ln>
                      <a:noFill/>
                    </a:ln>
                  </pic:spPr>
                </pic:pic>
              </a:graphicData>
            </a:graphic>
            <wp14:sizeRelH relativeFrom="page">
              <wp14:pctWidth>0</wp14:pctWidth>
            </wp14:sizeRelH>
            <wp14:sizeRelV relativeFrom="page">
              <wp14:pctHeight>0</wp14:pctHeight>
            </wp14:sizeRelV>
          </wp:anchor>
        </w:drawing>
      </w:r>
      <w:r w:rsidR="00B7627E">
        <w:t xml:space="preserve">As a single academy trust it is important for us to maintain our individuality and as a small rural school we pride ourselves on offering our students personalised learning experiences. </w:t>
      </w:r>
      <w:proofErr w:type="gramStart"/>
      <w:r w:rsidR="00B7627E">
        <w:t>Therefore</w:t>
      </w:r>
      <w:proofErr w:type="gramEnd"/>
      <w:r w:rsidR="00B7627E">
        <w:t xml:space="preserve"> it is vital that we embrace collaboration a</w:t>
      </w:r>
      <w:r>
        <w:t>n</w:t>
      </w:r>
      <w:r w:rsidR="00B7627E">
        <w:t xml:space="preserve">d build outwardly facing strategic partners. Through these partnerships we are able to build capacity that offers a myriad of opportunity for our school community to engage in, which will be of benefit to their schooling and life long learning. </w:t>
      </w:r>
    </w:p>
    <w:p w14:paraId="67A89538" w14:textId="77777777" w:rsidR="00B7627E" w:rsidRDefault="00B7627E" w:rsidP="00E25B03">
      <w:pPr>
        <w:pStyle w:val="NoSpacing"/>
      </w:pPr>
      <w:r>
        <w:t>These partners currently include:</w:t>
      </w:r>
    </w:p>
    <w:p w14:paraId="49717E0E" w14:textId="77777777" w:rsidR="00B7627E" w:rsidRDefault="00B7627E" w:rsidP="006A36FD">
      <w:pPr>
        <w:pStyle w:val="NoSpacing"/>
        <w:numPr>
          <w:ilvl w:val="0"/>
          <w:numId w:val="18"/>
        </w:numPr>
      </w:pPr>
      <w:r>
        <w:t>Compass for Life</w:t>
      </w:r>
    </w:p>
    <w:p w14:paraId="21FDAA77" w14:textId="77777777" w:rsidR="00B7627E" w:rsidRDefault="00B7627E" w:rsidP="006A36FD">
      <w:pPr>
        <w:pStyle w:val="NoSpacing"/>
        <w:numPr>
          <w:ilvl w:val="0"/>
          <w:numId w:val="18"/>
        </w:numPr>
      </w:pPr>
      <w:r>
        <w:t>Marlborough College</w:t>
      </w:r>
    </w:p>
    <w:p w14:paraId="1B8166BB" w14:textId="77777777" w:rsidR="00B7627E" w:rsidRDefault="00B7627E" w:rsidP="006A36FD">
      <w:pPr>
        <w:pStyle w:val="NoSpacing"/>
        <w:numPr>
          <w:ilvl w:val="0"/>
          <w:numId w:val="18"/>
        </w:numPr>
      </w:pPr>
      <w:proofErr w:type="spellStart"/>
      <w:r>
        <w:t>Bitterne</w:t>
      </w:r>
      <w:proofErr w:type="spellEnd"/>
      <w:r>
        <w:t xml:space="preserve"> Park Teaching Alliance</w:t>
      </w:r>
    </w:p>
    <w:p w14:paraId="4E4EE30F" w14:textId="77777777" w:rsidR="00B7627E" w:rsidRDefault="00B7627E" w:rsidP="006A36FD">
      <w:pPr>
        <w:pStyle w:val="NoSpacing"/>
        <w:numPr>
          <w:ilvl w:val="0"/>
          <w:numId w:val="18"/>
        </w:numPr>
      </w:pPr>
      <w:r>
        <w:t>Education Strategy Partnership</w:t>
      </w:r>
    </w:p>
    <w:p w14:paraId="43698918" w14:textId="77777777" w:rsidR="00B7627E" w:rsidRDefault="00B7627E" w:rsidP="006A36FD">
      <w:pPr>
        <w:pStyle w:val="NoSpacing"/>
        <w:numPr>
          <w:ilvl w:val="0"/>
          <w:numId w:val="18"/>
        </w:numPr>
      </w:pPr>
      <w:r>
        <w:t>Thriving through Venture</w:t>
      </w:r>
    </w:p>
    <w:p w14:paraId="42BD44F8" w14:textId="77777777" w:rsidR="00B7627E" w:rsidRDefault="00B7627E" w:rsidP="006A36FD">
      <w:pPr>
        <w:pStyle w:val="NoSpacing"/>
        <w:numPr>
          <w:ilvl w:val="0"/>
          <w:numId w:val="18"/>
        </w:numPr>
      </w:pPr>
      <w:proofErr w:type="spellStart"/>
      <w:r>
        <w:t>ParticipationPeople</w:t>
      </w:r>
      <w:proofErr w:type="spellEnd"/>
      <w:r w:rsidR="006A36FD">
        <w:t xml:space="preserve"> </w:t>
      </w:r>
    </w:p>
    <w:p w14:paraId="44801DB0" w14:textId="750FE5D5" w:rsidR="00B7627E" w:rsidRPr="00A86CA7" w:rsidRDefault="00B7627E" w:rsidP="00E25B03">
      <w:pPr>
        <w:pStyle w:val="NoSpacing"/>
        <w:rPr>
          <w:b/>
          <w:u w:val="single"/>
        </w:rPr>
      </w:pPr>
      <w:r w:rsidRPr="00A86CA7">
        <w:rPr>
          <w:b/>
          <w:u w:val="single"/>
        </w:rPr>
        <w:lastRenderedPageBreak/>
        <w:t>Ethos of Pewsey Vale School</w:t>
      </w:r>
    </w:p>
    <w:p w14:paraId="01FFCA80" w14:textId="77777777" w:rsidR="00A86CA7" w:rsidRDefault="00A86CA7" w:rsidP="00E25B03">
      <w:pPr>
        <w:pStyle w:val="NoSpacing"/>
      </w:pPr>
    </w:p>
    <w:p w14:paraId="4D0830A5" w14:textId="77777777" w:rsidR="00A86CA7" w:rsidRPr="00443505" w:rsidRDefault="00A86CA7" w:rsidP="00E25B03">
      <w:pPr>
        <w:pStyle w:val="NoSpacing"/>
        <w:rPr>
          <w:b/>
          <w:u w:val="single"/>
        </w:rPr>
      </w:pPr>
      <w:r w:rsidRPr="00443505">
        <w:rPr>
          <w:b/>
          <w:u w:val="single"/>
        </w:rPr>
        <w:t>Curriculum Statement</w:t>
      </w:r>
    </w:p>
    <w:p w14:paraId="4E3F00DC" w14:textId="4ABBACE7" w:rsidR="00A86CA7" w:rsidRPr="00A86CA7" w:rsidRDefault="00A86CA7" w:rsidP="00E25B03">
      <w:pPr>
        <w:pStyle w:val="NoSpacing"/>
        <w:rPr>
          <w:rFonts w:eastAsia="Times New Roman" w:cs="Arial"/>
          <w:color w:val="333333"/>
          <w:lang w:eastAsia="en-GB"/>
        </w:rPr>
      </w:pPr>
      <w:r w:rsidRPr="00A86CA7">
        <w:rPr>
          <w:rFonts w:eastAsia="Times New Roman" w:cs="Arial"/>
          <w:color w:val="333333"/>
          <w:lang w:eastAsia="en-GB"/>
        </w:rPr>
        <w:t>At Pewsey Vale School we offer a broad curriculum to all learners. This aims to stretch and challenge students whilst providing opportunities for a range of subjects to be studied. </w:t>
      </w:r>
    </w:p>
    <w:p w14:paraId="6210DD5F" w14:textId="77777777" w:rsidR="00A86CA7" w:rsidRPr="00A86CA7" w:rsidRDefault="00A86CA7" w:rsidP="00E25B03">
      <w:pPr>
        <w:pStyle w:val="NoSpacing"/>
        <w:rPr>
          <w:rFonts w:eastAsia="Times New Roman" w:cs="Arial"/>
          <w:color w:val="333333"/>
          <w:lang w:eastAsia="en-GB"/>
        </w:rPr>
      </w:pPr>
      <w:r w:rsidRPr="00A86CA7">
        <w:rPr>
          <w:rFonts w:eastAsia="Times New Roman" w:cs="Arial"/>
          <w:color w:val="333333"/>
          <w:lang w:eastAsia="en-GB"/>
        </w:rPr>
        <w:t>We wholeheartedly believe that all children should be given the opportunity to study all subjects in Key Stage 3, giving them the time to experience and develop the skills necessary to take on the challenge of GCSE courses when they join Year 10.</w:t>
      </w:r>
    </w:p>
    <w:p w14:paraId="3C098377" w14:textId="77777777" w:rsidR="00A86CA7" w:rsidRPr="00A86CA7" w:rsidRDefault="00A86CA7" w:rsidP="00E25B03">
      <w:pPr>
        <w:pStyle w:val="NoSpacing"/>
      </w:pPr>
    </w:p>
    <w:p w14:paraId="54055308" w14:textId="77777777" w:rsidR="00A86CA7" w:rsidRPr="00443505" w:rsidRDefault="00A86CA7" w:rsidP="00E25B03">
      <w:pPr>
        <w:pStyle w:val="NoSpacing"/>
        <w:rPr>
          <w:b/>
          <w:u w:val="single"/>
        </w:rPr>
      </w:pPr>
      <w:r w:rsidRPr="00443505">
        <w:rPr>
          <w:b/>
          <w:u w:val="single"/>
        </w:rPr>
        <w:t>Core Values</w:t>
      </w:r>
    </w:p>
    <w:p w14:paraId="6B4F3BD6" w14:textId="5340E87A" w:rsidR="00A86CA7" w:rsidRPr="00A86CA7" w:rsidRDefault="00DF4220" w:rsidP="006A36FD">
      <w:pPr>
        <w:pStyle w:val="NoSpacing"/>
      </w:pPr>
      <w:r>
        <w:rPr>
          <w:noProof/>
        </w:rPr>
        <w:drawing>
          <wp:anchor distT="0" distB="0" distL="114300" distR="114300" simplePos="0" relativeHeight="251657728" behindDoc="1" locked="0" layoutInCell="1" allowOverlap="1" wp14:anchorId="0B01B294" wp14:editId="7866F923">
            <wp:simplePos x="0" y="0"/>
            <wp:positionH relativeFrom="margin">
              <wp:align>left</wp:align>
            </wp:positionH>
            <wp:positionV relativeFrom="paragraph">
              <wp:posOffset>167005</wp:posOffset>
            </wp:positionV>
            <wp:extent cx="1642745" cy="1095375"/>
            <wp:effectExtent l="0" t="0" r="0" b="9525"/>
            <wp:wrapTight wrapText="bothSides">
              <wp:wrapPolygon edited="0">
                <wp:start x="0" y="0"/>
                <wp:lineTo x="0" y="21412"/>
                <wp:lineTo x="21291" y="21412"/>
                <wp:lineTo x="21291" y="0"/>
                <wp:lineTo x="0" y="0"/>
              </wp:wrapPolygon>
            </wp:wrapTight>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642745" cy="1095375"/>
                    </a:xfrm>
                    <a:prstGeom prst="rect">
                      <a:avLst/>
                    </a:prstGeom>
                    <a:noFill/>
                    <a:ln>
                      <a:noFill/>
                    </a:ln>
                  </pic:spPr>
                </pic:pic>
              </a:graphicData>
            </a:graphic>
            <wp14:sizeRelH relativeFrom="page">
              <wp14:pctWidth>0</wp14:pctWidth>
            </wp14:sizeRelH>
            <wp14:sizeRelV relativeFrom="page">
              <wp14:pctHeight>0</wp14:pctHeight>
            </wp14:sizeRelV>
          </wp:anchor>
        </w:drawing>
      </w:r>
      <w:r w:rsidR="00A86CA7" w:rsidRPr="00A86CA7">
        <w:t>Our curriculum is underpinned by our core value</w:t>
      </w:r>
      <w:r w:rsidR="006A36FD">
        <w:t>s</w:t>
      </w:r>
      <w:r w:rsidR="00A86CA7" w:rsidRPr="00A86CA7">
        <w:t xml:space="preserve"> of:</w:t>
      </w:r>
      <w:r w:rsidR="006A36FD" w:rsidRPr="006A36FD">
        <w:t xml:space="preserve"> </w:t>
      </w:r>
    </w:p>
    <w:p w14:paraId="59B76A17" w14:textId="77777777" w:rsidR="00A86CA7" w:rsidRPr="00A86CA7" w:rsidRDefault="00A86CA7" w:rsidP="00443505">
      <w:pPr>
        <w:pStyle w:val="NoSpacing"/>
        <w:numPr>
          <w:ilvl w:val="0"/>
          <w:numId w:val="4"/>
        </w:numPr>
      </w:pPr>
      <w:r w:rsidRPr="00A86CA7">
        <w:t>Exceptional</w:t>
      </w:r>
    </w:p>
    <w:p w14:paraId="6C6DDD2E" w14:textId="77777777" w:rsidR="00A86CA7" w:rsidRPr="00A86CA7" w:rsidRDefault="00A86CA7" w:rsidP="00443505">
      <w:pPr>
        <w:pStyle w:val="NoSpacing"/>
        <w:numPr>
          <w:ilvl w:val="0"/>
          <w:numId w:val="4"/>
        </w:numPr>
      </w:pPr>
      <w:r w:rsidRPr="00A86CA7">
        <w:t>Resilient</w:t>
      </w:r>
    </w:p>
    <w:p w14:paraId="4DCB0BF8" w14:textId="77777777" w:rsidR="00A86CA7" w:rsidRPr="00A86CA7" w:rsidRDefault="00A86CA7" w:rsidP="00443505">
      <w:pPr>
        <w:pStyle w:val="NoSpacing"/>
        <w:numPr>
          <w:ilvl w:val="0"/>
          <w:numId w:val="4"/>
        </w:numPr>
      </w:pPr>
      <w:r w:rsidRPr="00A86CA7">
        <w:t>Innovative</w:t>
      </w:r>
    </w:p>
    <w:p w14:paraId="0197166B" w14:textId="77777777" w:rsidR="00A86CA7" w:rsidRPr="00A86CA7" w:rsidRDefault="00A86CA7" w:rsidP="00443505">
      <w:pPr>
        <w:pStyle w:val="NoSpacing"/>
        <w:numPr>
          <w:ilvl w:val="0"/>
          <w:numId w:val="4"/>
        </w:numPr>
      </w:pPr>
      <w:r w:rsidRPr="00A86CA7">
        <w:t>Aspirational</w:t>
      </w:r>
    </w:p>
    <w:p w14:paraId="1C43BAE0" w14:textId="77777777" w:rsidR="00A86CA7" w:rsidRPr="00A86CA7" w:rsidRDefault="00A86CA7" w:rsidP="00443505">
      <w:pPr>
        <w:pStyle w:val="NoSpacing"/>
        <w:numPr>
          <w:ilvl w:val="0"/>
          <w:numId w:val="4"/>
        </w:numPr>
      </w:pPr>
      <w:r w:rsidRPr="00A86CA7">
        <w:t>Yourself</w:t>
      </w:r>
    </w:p>
    <w:p w14:paraId="6D64D919" w14:textId="77777777" w:rsidR="00A86CA7" w:rsidRPr="00A86CA7" w:rsidRDefault="00A86CA7" w:rsidP="00443505">
      <w:pPr>
        <w:pStyle w:val="NoSpacing"/>
        <w:numPr>
          <w:ilvl w:val="0"/>
          <w:numId w:val="4"/>
        </w:numPr>
      </w:pPr>
      <w:r w:rsidRPr="00A86CA7">
        <w:t>Successful</w:t>
      </w:r>
    </w:p>
    <w:p w14:paraId="50E9827D" w14:textId="77777777" w:rsidR="00A86CA7" w:rsidRPr="00A86CA7" w:rsidRDefault="00A86CA7" w:rsidP="00E25B03">
      <w:pPr>
        <w:pStyle w:val="NoSpacing"/>
        <w:rPr>
          <w:rFonts w:cs="Arial"/>
          <w:color w:val="000000"/>
        </w:rPr>
      </w:pPr>
    </w:p>
    <w:p w14:paraId="293FD4F2" w14:textId="77777777" w:rsidR="00A86CA7" w:rsidRDefault="00A86CA7" w:rsidP="00E25B03">
      <w:pPr>
        <w:pStyle w:val="NoSpacing"/>
        <w:rPr>
          <w:rFonts w:cs="Arial"/>
          <w:color w:val="000000"/>
        </w:rPr>
      </w:pPr>
      <w:r w:rsidRPr="00A86CA7">
        <w:rPr>
          <w:rFonts w:cs="Arial"/>
          <w:color w:val="000000"/>
        </w:rPr>
        <w:t>Our Ethos at </w:t>
      </w:r>
      <w:r w:rsidRPr="00A86CA7">
        <w:rPr>
          <w:rStyle w:val="Strong"/>
          <w:rFonts w:cs="Arial"/>
          <w:color w:val="333333"/>
        </w:rPr>
        <w:t>Pewsey Vale School</w:t>
      </w:r>
      <w:r w:rsidRPr="00A86CA7">
        <w:rPr>
          <w:rFonts w:cs="Arial"/>
          <w:color w:val="000000"/>
        </w:rPr>
        <w:t>, is to provide a supportive and challenging learning environment where all students are empowered to succeed. We are passionate about ensuring that every child has access to the best opportunities which will help them achieve and prepare them for their future</w:t>
      </w:r>
    </w:p>
    <w:p w14:paraId="10D91219" w14:textId="4376435B" w:rsidR="00CB3132" w:rsidRPr="00A86CA7" w:rsidRDefault="00CB3132" w:rsidP="00E25B03">
      <w:pPr>
        <w:pStyle w:val="NoSpacing"/>
        <w:rPr>
          <w:rFonts w:cs="Arial"/>
          <w:color w:val="000000"/>
        </w:rPr>
      </w:pPr>
    </w:p>
    <w:p w14:paraId="7297F5D0" w14:textId="216C8916" w:rsidR="00A86CA7" w:rsidRPr="00A86CA7" w:rsidRDefault="00A86CA7" w:rsidP="00E25B03">
      <w:pPr>
        <w:pStyle w:val="NoSpacing"/>
        <w:rPr>
          <w:rFonts w:cs="Arial"/>
          <w:color w:val="000000"/>
        </w:rPr>
      </w:pPr>
      <w:r w:rsidRPr="00A86CA7">
        <w:rPr>
          <w:rFonts w:cs="Arial"/>
          <w:color w:val="000000"/>
        </w:rPr>
        <w:t>Our school community works together to ensure that all students reach their full potential in their academic and personal development</w:t>
      </w:r>
      <w:r w:rsidR="00CB3132">
        <w:rPr>
          <w:rFonts w:cs="Arial"/>
          <w:color w:val="000000"/>
        </w:rPr>
        <w:t>.</w:t>
      </w:r>
    </w:p>
    <w:p w14:paraId="4ABE1743" w14:textId="77777777" w:rsidR="00A86CA7" w:rsidRPr="00A86CA7" w:rsidRDefault="00A86CA7" w:rsidP="00E25B03">
      <w:pPr>
        <w:pStyle w:val="NoSpacing"/>
        <w:rPr>
          <w:rFonts w:cs="Arial"/>
          <w:color w:val="000000"/>
        </w:rPr>
      </w:pPr>
    </w:p>
    <w:p w14:paraId="798F31FD" w14:textId="3159CC98" w:rsidR="00A86CA7" w:rsidRPr="00A86CA7" w:rsidRDefault="00A86CA7" w:rsidP="00E25B03">
      <w:pPr>
        <w:pStyle w:val="NoSpacing"/>
        <w:rPr>
          <w:rFonts w:cs="Arial"/>
          <w:color w:val="000000"/>
        </w:rPr>
      </w:pPr>
      <w:r w:rsidRPr="00A86CA7">
        <w:rPr>
          <w:rFonts w:cs="Arial"/>
          <w:color w:val="000000"/>
        </w:rPr>
        <w:t>We believe that teaching needs to engage students and be challenging in a way that encourages them to take risks and endeavour to break through their perceived barriers. Our teachers have high expectations and students are supported in reaching these. We want our students to be resilient, creative and successful individuals.</w:t>
      </w:r>
    </w:p>
    <w:p w14:paraId="057DB026" w14:textId="6DAB29FC" w:rsidR="00A86CA7" w:rsidRDefault="00A86CA7" w:rsidP="00E25B03">
      <w:pPr>
        <w:pStyle w:val="NoSpacing"/>
        <w:rPr>
          <w:rFonts w:cs="Arial"/>
          <w:color w:val="000000"/>
        </w:rPr>
      </w:pPr>
      <w:r w:rsidRPr="00A86CA7">
        <w:rPr>
          <w:rFonts w:cs="Arial"/>
          <w:color w:val="000000"/>
        </w:rPr>
        <w:t>We strongly believe in a holistic approach to education where personalised learning is at the forefront of our school’s vision. As a small school, we can facilitate this where every student is an individual. Our staff know each young person and their families very well; they encourage everyone to develop and flourish in all areas of school life and beyond.</w:t>
      </w:r>
    </w:p>
    <w:p w14:paraId="41DB5162" w14:textId="77777777" w:rsidR="00A86CA7" w:rsidRDefault="00A86CA7" w:rsidP="00E25B03">
      <w:pPr>
        <w:pStyle w:val="NoSpacing"/>
        <w:rPr>
          <w:rFonts w:cs="Arial"/>
          <w:color w:val="000000"/>
        </w:rPr>
      </w:pPr>
    </w:p>
    <w:p w14:paraId="15CE038E" w14:textId="5B65AA11" w:rsidR="00A86CA7" w:rsidRDefault="00A86CA7" w:rsidP="00E25B03">
      <w:pPr>
        <w:pStyle w:val="NoSpacing"/>
        <w:rPr>
          <w:rFonts w:cs="Arial"/>
          <w:color w:val="000000"/>
        </w:rPr>
      </w:pPr>
      <w:r>
        <w:rPr>
          <w:rFonts w:cs="Arial"/>
          <w:color w:val="000000"/>
        </w:rPr>
        <w:t>Through bespoke collaboration with a range of partners and other organisations we endeavour to raise our students’ aspirations and significantly increase the opportunities available to them throughout their schooling and beyond. We endeavour to:</w:t>
      </w:r>
    </w:p>
    <w:p w14:paraId="1B6B2818" w14:textId="77777777" w:rsidR="00A86CA7" w:rsidRDefault="00A86CA7" w:rsidP="00E25B03">
      <w:pPr>
        <w:pStyle w:val="NoSpacing"/>
        <w:rPr>
          <w:rFonts w:cs="Arial"/>
          <w:color w:val="000000"/>
        </w:rPr>
      </w:pPr>
    </w:p>
    <w:p w14:paraId="78EDDB76" w14:textId="3447B850" w:rsidR="00A86CA7" w:rsidRDefault="00A86CA7" w:rsidP="00E25B03">
      <w:pPr>
        <w:pStyle w:val="NoSpacing"/>
      </w:pPr>
      <w:r>
        <w:t>Secure development and achievements</w:t>
      </w:r>
    </w:p>
    <w:p w14:paraId="5809274A" w14:textId="4B7BB4D7" w:rsidR="00A86CA7" w:rsidRDefault="00A86CA7" w:rsidP="00443505">
      <w:pPr>
        <w:pStyle w:val="NoSpacing"/>
        <w:numPr>
          <w:ilvl w:val="0"/>
          <w:numId w:val="3"/>
        </w:numPr>
      </w:pPr>
      <w:r>
        <w:t>Provide opportunities for students’ personal development</w:t>
      </w:r>
    </w:p>
    <w:p w14:paraId="72353199" w14:textId="29038773" w:rsidR="00A86CA7" w:rsidRDefault="00A86CA7" w:rsidP="00443505">
      <w:pPr>
        <w:pStyle w:val="NoSpacing"/>
        <w:numPr>
          <w:ilvl w:val="0"/>
          <w:numId w:val="3"/>
        </w:numPr>
      </w:pPr>
      <w:r>
        <w:t>Allow students to achieve their personal best</w:t>
      </w:r>
    </w:p>
    <w:p w14:paraId="7DBCB41D" w14:textId="07701349" w:rsidR="00A86CA7" w:rsidRDefault="00DF4220" w:rsidP="00E25B03">
      <w:pPr>
        <w:pStyle w:val="NoSpacing"/>
      </w:pPr>
      <w:r>
        <w:rPr>
          <w:noProof/>
        </w:rPr>
        <w:drawing>
          <wp:anchor distT="0" distB="0" distL="114300" distR="114300" simplePos="0" relativeHeight="251658752" behindDoc="0" locked="0" layoutInCell="1" allowOverlap="1" wp14:anchorId="125A6D02" wp14:editId="46032B09">
            <wp:simplePos x="0" y="0"/>
            <wp:positionH relativeFrom="margin">
              <wp:posOffset>4029075</wp:posOffset>
            </wp:positionH>
            <wp:positionV relativeFrom="paragraph">
              <wp:posOffset>48895</wp:posOffset>
            </wp:positionV>
            <wp:extent cx="1699260" cy="1133475"/>
            <wp:effectExtent l="0" t="0" r="0" b="9525"/>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699260" cy="11334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B56AE5A" w14:textId="29F878BC" w:rsidR="00A86CA7" w:rsidRDefault="00A86CA7" w:rsidP="00E25B03">
      <w:pPr>
        <w:pStyle w:val="NoSpacing"/>
      </w:pPr>
      <w:r>
        <w:t>Pre</w:t>
      </w:r>
      <w:r w:rsidR="00443505">
        <w:t>p</w:t>
      </w:r>
      <w:r>
        <w:t>are students for “life beyond Pewsey Vale”</w:t>
      </w:r>
    </w:p>
    <w:p w14:paraId="576B893D" w14:textId="206E48BE" w:rsidR="00A86CA7" w:rsidRDefault="00A86CA7" w:rsidP="00443505">
      <w:pPr>
        <w:pStyle w:val="NoSpacing"/>
        <w:numPr>
          <w:ilvl w:val="0"/>
          <w:numId w:val="2"/>
        </w:numPr>
      </w:pPr>
      <w:r>
        <w:t>Challenge, motivate, insp</w:t>
      </w:r>
      <w:r w:rsidR="00443505">
        <w:t>i</w:t>
      </w:r>
      <w:r>
        <w:t>re and lead to a lifelong interest in learning</w:t>
      </w:r>
    </w:p>
    <w:p w14:paraId="537CBB21" w14:textId="2BBBA92D" w:rsidR="00A86CA7" w:rsidRDefault="00A86CA7" w:rsidP="00443505">
      <w:pPr>
        <w:pStyle w:val="NoSpacing"/>
        <w:numPr>
          <w:ilvl w:val="0"/>
          <w:numId w:val="2"/>
        </w:numPr>
      </w:pPr>
      <w:r>
        <w:t>Prep</w:t>
      </w:r>
      <w:r w:rsidR="00443505">
        <w:t>a</w:t>
      </w:r>
      <w:r>
        <w:t>re students for further education whether academic or vocational and for the world of work</w:t>
      </w:r>
    </w:p>
    <w:p w14:paraId="7323D640" w14:textId="75FFB3C5" w:rsidR="00A86CA7" w:rsidRDefault="00A86CA7" w:rsidP="00E25B03">
      <w:pPr>
        <w:pStyle w:val="NoSpacing"/>
      </w:pPr>
    </w:p>
    <w:p w14:paraId="40DF395B" w14:textId="47095B5B" w:rsidR="00A86CA7" w:rsidRDefault="00A86CA7" w:rsidP="00E25B03">
      <w:pPr>
        <w:pStyle w:val="NoSpacing"/>
      </w:pPr>
      <w:r>
        <w:t>Promote active community involvement</w:t>
      </w:r>
    </w:p>
    <w:p w14:paraId="4EA8254F" w14:textId="77777777" w:rsidR="00A86CA7" w:rsidRDefault="00A86CA7" w:rsidP="00443505">
      <w:pPr>
        <w:pStyle w:val="NoSpacing"/>
        <w:numPr>
          <w:ilvl w:val="0"/>
          <w:numId w:val="1"/>
        </w:numPr>
      </w:pPr>
      <w:r>
        <w:t>Ensure students are prepared for life in modern Britain</w:t>
      </w:r>
    </w:p>
    <w:p w14:paraId="23AC2BF5" w14:textId="77777777" w:rsidR="00A86CA7" w:rsidRDefault="00A86CA7" w:rsidP="00443505">
      <w:pPr>
        <w:pStyle w:val="NoSpacing"/>
        <w:numPr>
          <w:ilvl w:val="0"/>
          <w:numId w:val="1"/>
        </w:numPr>
      </w:pPr>
      <w:r>
        <w:t>Offer a wide range of quality extra-curricular</w:t>
      </w:r>
      <w:r w:rsidR="00443505">
        <w:t xml:space="preserve"> opportunities for personal development</w:t>
      </w:r>
    </w:p>
    <w:p w14:paraId="1F1F0AD5" w14:textId="77777777" w:rsidR="00443505" w:rsidRDefault="00443505" w:rsidP="00443505">
      <w:pPr>
        <w:pStyle w:val="NoSpacing"/>
        <w:numPr>
          <w:ilvl w:val="0"/>
          <w:numId w:val="1"/>
        </w:numPr>
      </w:pPr>
      <w:r>
        <w:t>Involve working with the community to promote local, national, and global awareness</w:t>
      </w:r>
    </w:p>
    <w:p w14:paraId="0149FBDF" w14:textId="74CECC1A" w:rsidR="00443505" w:rsidRDefault="00443505" w:rsidP="00AE4F35">
      <w:pPr>
        <w:rPr>
          <w:b/>
          <w:u w:val="single"/>
        </w:rPr>
      </w:pPr>
      <w:r w:rsidRPr="00673E23">
        <w:rPr>
          <w:b/>
          <w:u w:val="single"/>
        </w:rPr>
        <w:lastRenderedPageBreak/>
        <w:t>Job Description</w:t>
      </w:r>
    </w:p>
    <w:p w14:paraId="0AE8B45F" w14:textId="77777777" w:rsidR="00673E23" w:rsidRDefault="00673E23" w:rsidP="00443505">
      <w:pPr>
        <w:pStyle w:val="NoSpacing"/>
      </w:pPr>
    </w:p>
    <w:tbl>
      <w:tblPr>
        <w:tblW w:w="10548" w:type="dxa"/>
        <w:tblInd w:w="-7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74"/>
        <w:gridCol w:w="5274"/>
      </w:tblGrid>
      <w:tr w:rsidR="008F73D9" w14:paraId="4E3637A3" w14:textId="77777777" w:rsidTr="008F73D9">
        <w:trPr>
          <w:cantSplit/>
        </w:trPr>
        <w:tc>
          <w:tcPr>
            <w:tcW w:w="10548" w:type="dxa"/>
            <w:gridSpan w:val="2"/>
          </w:tcPr>
          <w:p w14:paraId="1A71495E" w14:textId="5F7DAD21" w:rsidR="008F73D9" w:rsidRDefault="008F73D9" w:rsidP="001D57D8">
            <w:r>
              <w:rPr>
                <w:noProof/>
                <w:lang w:eastAsia="en-GB"/>
              </w:rPr>
              <mc:AlternateContent>
                <mc:Choice Requires="wps">
                  <w:drawing>
                    <wp:anchor distT="0" distB="0" distL="114300" distR="114300" simplePos="0" relativeHeight="251655680" behindDoc="0" locked="0" layoutInCell="1" allowOverlap="1" wp14:anchorId="09B4AB90" wp14:editId="55E223A1">
                      <wp:simplePos x="0" y="0"/>
                      <wp:positionH relativeFrom="column">
                        <wp:posOffset>1028700</wp:posOffset>
                      </wp:positionH>
                      <wp:positionV relativeFrom="paragraph">
                        <wp:posOffset>161290</wp:posOffset>
                      </wp:positionV>
                      <wp:extent cx="5372100" cy="1143000"/>
                      <wp:effectExtent l="5715" t="7620" r="13335" b="1143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72100" cy="1143000"/>
                              </a:xfrm>
                              <a:prstGeom prst="rect">
                                <a:avLst/>
                              </a:prstGeom>
                              <a:solidFill>
                                <a:srgbClr val="FFFFFF"/>
                              </a:solidFill>
                              <a:ln w="9525">
                                <a:solidFill>
                                  <a:srgbClr val="000000"/>
                                </a:solidFill>
                                <a:miter lim="800000"/>
                                <a:headEnd/>
                                <a:tailEnd/>
                              </a:ln>
                            </wps:spPr>
                            <wps:txbx>
                              <w:txbxContent>
                                <w:p w14:paraId="25644C7C" w14:textId="77777777" w:rsidR="008F73D9" w:rsidRPr="002D041F" w:rsidRDefault="008F73D9" w:rsidP="008F73D9">
                                  <w:pPr>
                                    <w:pStyle w:val="Heading2"/>
                                    <w:rPr>
                                      <w:rFonts w:ascii="Calibri" w:hAnsi="Calibri" w:cs="Calibri"/>
                                      <w:bCs/>
                                      <w:sz w:val="36"/>
                                      <w:szCs w:val="36"/>
                                    </w:rPr>
                                  </w:pPr>
                                  <w:r w:rsidRPr="002D041F">
                                    <w:rPr>
                                      <w:rFonts w:ascii="Calibri" w:hAnsi="Calibri" w:cs="Calibri"/>
                                      <w:bCs/>
                                      <w:sz w:val="36"/>
                                      <w:szCs w:val="36"/>
                                    </w:rPr>
                                    <w:t>Pewsey Vale School School</w:t>
                                  </w:r>
                                </w:p>
                                <w:p w14:paraId="395C9412" w14:textId="45B5C6F6" w:rsidR="008F73D9" w:rsidRPr="002D041F" w:rsidRDefault="008F73D9" w:rsidP="008F73D9">
                                  <w:pPr>
                                    <w:pStyle w:val="Heading2"/>
                                    <w:rPr>
                                      <w:rFonts w:ascii="Calibri" w:hAnsi="Calibri" w:cs="Calibri"/>
                                      <w:caps/>
                                    </w:rPr>
                                  </w:pPr>
                                  <w:r w:rsidRPr="002D041F">
                                    <w:rPr>
                                      <w:rFonts w:ascii="Calibri" w:hAnsi="Calibri" w:cs="Calibri"/>
                                      <w:bCs/>
                                      <w:sz w:val="36"/>
                                      <w:szCs w:val="36"/>
                                    </w:rPr>
                                    <w:t>Job Profile</w:t>
                                  </w:r>
                                </w:p>
                                <w:p w14:paraId="2FA957B9" w14:textId="77777777" w:rsidR="008F73D9" w:rsidRPr="002D041F" w:rsidRDefault="008F73D9" w:rsidP="008F73D9">
                                  <w:pPr>
                                    <w:pStyle w:val="Heading2"/>
                                    <w:rPr>
                                      <w:rFonts w:ascii="Calibri" w:hAnsi="Calibri" w:cs="Calibri"/>
                                      <w:b/>
                                      <w:bCs/>
                                      <w:sz w:val="36"/>
                                      <w:szCs w:val="36"/>
                                    </w:rPr>
                                  </w:pPr>
                                  <w:r w:rsidRPr="002D041F">
                                    <w:rPr>
                                      <w:rFonts w:ascii="Calibri" w:hAnsi="Calibri" w:cs="Calibri"/>
                                      <w:b/>
                                      <w:bCs/>
                                      <w:sz w:val="36"/>
                                      <w:szCs w:val="36"/>
                                    </w:rPr>
                                    <w:t>Business Manager</w:t>
                                  </w:r>
                                </w:p>
                                <w:p w14:paraId="0E971E3D" w14:textId="77777777" w:rsidR="008F73D9" w:rsidRPr="00B20E62" w:rsidRDefault="008F73D9" w:rsidP="008F73D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9B4AB90" id="_x0000_t202" coordsize="21600,21600" o:spt="202" path="m,l,21600r21600,l21600,xe">
                      <v:stroke joinstyle="miter"/>
                      <v:path gradientshapeok="t" o:connecttype="rect"/>
                    </v:shapetype>
                    <v:shape id="Text Box 6" o:spid="_x0000_s1026" type="#_x0000_t202" style="position:absolute;margin-left:81pt;margin-top:12.7pt;width:423pt;height:90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">
                      <v:textbox>
                        <w:txbxContent>
                          <w:p w14:paraId="25644C7C" w14:textId="77777777" w:rsidR="008F73D9" w:rsidRPr="002D041F" w:rsidRDefault="008F73D9" w:rsidP="008F73D9">
                            <w:pPr>
                              <w:pStyle w:val="Heading2"/>
                              <w:rPr>
                                <w:rFonts w:ascii="Calibri" w:hAnsi="Calibri" w:cs="Calibri"/>
                                <w:bCs/>
                                <w:sz w:val="36"/>
                                <w:szCs w:val="36"/>
                              </w:rPr>
                            </w:pPr>
                            <w:r w:rsidRPr="002D041F">
                              <w:rPr>
                                <w:rFonts w:ascii="Calibri" w:hAnsi="Calibri" w:cs="Calibri"/>
                                <w:bCs/>
                                <w:sz w:val="36"/>
                                <w:szCs w:val="36"/>
                              </w:rPr>
                              <w:t>Pewsey Vale School School</w:t>
                            </w:r>
                          </w:p>
                          <w:p w14:paraId="395C9412" w14:textId="45B5C6F6" w:rsidR="008F73D9" w:rsidRPr="002D041F" w:rsidRDefault="008F73D9" w:rsidP="008F73D9">
                            <w:pPr>
                              <w:pStyle w:val="Heading2"/>
                              <w:rPr>
                                <w:rFonts w:ascii="Calibri" w:hAnsi="Calibri" w:cs="Calibri"/>
                                <w:caps/>
                              </w:rPr>
                            </w:pPr>
                            <w:r w:rsidRPr="002D041F">
                              <w:rPr>
                                <w:rFonts w:ascii="Calibri" w:hAnsi="Calibri" w:cs="Calibri"/>
                                <w:bCs/>
                                <w:sz w:val="36"/>
                                <w:szCs w:val="36"/>
                              </w:rPr>
                              <w:t>Job Profile</w:t>
                            </w:r>
                          </w:p>
                          <w:p w14:paraId="2FA957B9" w14:textId="77777777" w:rsidR="008F73D9" w:rsidRPr="002D041F" w:rsidRDefault="008F73D9" w:rsidP="008F73D9">
                            <w:pPr>
                              <w:pStyle w:val="Heading2"/>
                              <w:rPr>
                                <w:rFonts w:ascii="Calibri" w:hAnsi="Calibri" w:cs="Calibri"/>
                                <w:b/>
                                <w:bCs/>
                                <w:sz w:val="36"/>
                                <w:szCs w:val="36"/>
                              </w:rPr>
                            </w:pPr>
                            <w:r w:rsidRPr="002D041F">
                              <w:rPr>
                                <w:rFonts w:ascii="Calibri" w:hAnsi="Calibri" w:cs="Calibri"/>
                                <w:b/>
                                <w:bCs/>
                                <w:sz w:val="36"/>
                                <w:szCs w:val="36"/>
                              </w:rPr>
                              <w:t>Business Manager</w:t>
                            </w:r>
                          </w:p>
                          <w:p w14:paraId="0E971E3D" w14:textId="77777777" w:rsidR="008F73D9" w:rsidRPr="00B20E62" w:rsidRDefault="008F73D9" w:rsidP="008F73D9"/>
                        </w:txbxContent>
                      </v:textbox>
                    </v:shape>
                  </w:pict>
                </mc:Fallback>
              </mc:AlternateContent>
            </w:r>
            <w:r w:rsidRPr="0034623C">
              <w:rPr>
                <w:rFonts w:ascii="Calibri" w:hAnsi="Calibri" w:cs="Arial"/>
                <w:noProof/>
                <w:color w:val="000080"/>
                <w:lang w:eastAsia="en-GB"/>
              </w:rPr>
              <w:drawing>
                <wp:inline distT="0" distB="0" distL="0" distR="0" wp14:anchorId="73267506" wp14:editId="3249CA42">
                  <wp:extent cx="885825" cy="1162050"/>
                  <wp:effectExtent l="0" t="0" r="9525" b="0"/>
                  <wp:docPr id="5" name="Picture 5" descr="NavyBlueBadg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avyBlueBadge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85825" cy="1162050"/>
                          </a:xfrm>
                          <a:prstGeom prst="rect">
                            <a:avLst/>
                          </a:prstGeom>
                          <a:noFill/>
                          <a:ln>
                            <a:noFill/>
                          </a:ln>
                        </pic:spPr>
                      </pic:pic>
                    </a:graphicData>
                  </a:graphic>
                </wp:inline>
              </w:drawing>
            </w:r>
          </w:p>
          <w:p w14:paraId="0718670E" w14:textId="77777777" w:rsidR="008F73D9" w:rsidRDefault="008F73D9" w:rsidP="001D57D8"/>
        </w:tc>
      </w:tr>
      <w:tr w:rsidR="008F73D9" w:rsidRPr="002D041F" w14:paraId="0B9372B5" w14:textId="77777777" w:rsidTr="008F73D9">
        <w:tc>
          <w:tcPr>
            <w:tcW w:w="5274" w:type="dxa"/>
          </w:tcPr>
          <w:p w14:paraId="110140DC" w14:textId="77777777" w:rsidR="008F73D9" w:rsidRPr="002D041F" w:rsidRDefault="008F73D9" w:rsidP="001D57D8">
            <w:pPr>
              <w:rPr>
                <w:rFonts w:ascii="Calibri" w:hAnsi="Calibri" w:cs="Calibri"/>
              </w:rPr>
            </w:pPr>
            <w:r w:rsidRPr="002D041F">
              <w:rPr>
                <w:rFonts w:ascii="Calibri" w:hAnsi="Calibri" w:cs="Calibri"/>
                <w:b/>
              </w:rPr>
              <w:t>Role reports to</w:t>
            </w:r>
            <w:r w:rsidRPr="002D041F">
              <w:rPr>
                <w:rFonts w:ascii="Calibri" w:hAnsi="Calibri" w:cs="Calibri"/>
              </w:rPr>
              <w:t>:  Headteacher</w:t>
            </w:r>
          </w:p>
          <w:p w14:paraId="7821E6D3" w14:textId="77777777" w:rsidR="008F73D9" w:rsidRPr="002D041F" w:rsidRDefault="008F73D9" w:rsidP="001D57D8">
            <w:pPr>
              <w:rPr>
                <w:rFonts w:ascii="Calibri" w:hAnsi="Calibri" w:cs="Calibri"/>
              </w:rPr>
            </w:pPr>
          </w:p>
        </w:tc>
        <w:tc>
          <w:tcPr>
            <w:tcW w:w="5274" w:type="dxa"/>
          </w:tcPr>
          <w:p w14:paraId="47A1219E" w14:textId="77777777" w:rsidR="008F73D9" w:rsidRPr="002D041F" w:rsidRDefault="008F73D9" w:rsidP="001D57D8">
            <w:pPr>
              <w:rPr>
                <w:rFonts w:ascii="Calibri" w:hAnsi="Calibri" w:cs="Calibri"/>
              </w:rPr>
            </w:pPr>
            <w:r w:rsidRPr="002D041F">
              <w:rPr>
                <w:rFonts w:ascii="Calibri" w:hAnsi="Calibri" w:cs="Calibri"/>
                <w:b/>
              </w:rPr>
              <w:t>Date Prepared</w:t>
            </w:r>
            <w:r w:rsidRPr="002D041F">
              <w:rPr>
                <w:rFonts w:ascii="Calibri" w:hAnsi="Calibri" w:cs="Calibri"/>
              </w:rPr>
              <w:t>: 24</w:t>
            </w:r>
            <w:r w:rsidRPr="002D041F">
              <w:rPr>
                <w:rFonts w:ascii="Calibri" w:hAnsi="Calibri" w:cs="Calibri"/>
                <w:vertAlign w:val="superscript"/>
              </w:rPr>
              <w:t>th</w:t>
            </w:r>
            <w:r w:rsidRPr="002D041F">
              <w:rPr>
                <w:rFonts w:ascii="Calibri" w:hAnsi="Calibri" w:cs="Calibri"/>
              </w:rPr>
              <w:t xml:space="preserve"> November 2021</w:t>
            </w:r>
          </w:p>
        </w:tc>
      </w:tr>
      <w:tr w:rsidR="008F73D9" w:rsidRPr="002D041F" w14:paraId="25E42959" w14:textId="77777777" w:rsidTr="008F73D9">
        <w:tc>
          <w:tcPr>
            <w:tcW w:w="10548" w:type="dxa"/>
            <w:gridSpan w:val="2"/>
          </w:tcPr>
          <w:p w14:paraId="32A44818" w14:textId="77777777" w:rsidR="008F73D9" w:rsidRPr="002D041F" w:rsidRDefault="008F73D9" w:rsidP="001D57D8">
            <w:pPr>
              <w:rPr>
                <w:rFonts w:ascii="Calibri" w:hAnsi="Calibri" w:cs="Calibri"/>
                <w:b/>
              </w:rPr>
            </w:pPr>
            <w:r w:rsidRPr="002D041F">
              <w:rPr>
                <w:rFonts w:ascii="Calibri" w:hAnsi="Calibri" w:cs="Calibri"/>
                <w:b/>
              </w:rPr>
              <w:t xml:space="preserve">Job Title: </w:t>
            </w:r>
            <w:r w:rsidRPr="002D041F">
              <w:rPr>
                <w:rFonts w:ascii="Calibri" w:hAnsi="Calibri" w:cs="Calibri"/>
                <w:color w:val="231916"/>
              </w:rPr>
              <w:t>Business Manager</w:t>
            </w:r>
          </w:p>
          <w:p w14:paraId="636E9F5A" w14:textId="77777777" w:rsidR="008F73D9" w:rsidRPr="002D041F" w:rsidRDefault="008F73D9" w:rsidP="001D57D8">
            <w:pPr>
              <w:rPr>
                <w:rFonts w:ascii="Calibri" w:hAnsi="Calibri" w:cs="Calibri"/>
              </w:rPr>
            </w:pPr>
          </w:p>
        </w:tc>
      </w:tr>
      <w:tr w:rsidR="008F73D9" w:rsidRPr="002D041F" w14:paraId="1B07055F" w14:textId="77777777" w:rsidTr="008F73D9">
        <w:tc>
          <w:tcPr>
            <w:tcW w:w="10548" w:type="dxa"/>
            <w:gridSpan w:val="2"/>
          </w:tcPr>
          <w:p w14:paraId="74A41441" w14:textId="77777777" w:rsidR="008F73D9" w:rsidRDefault="008F73D9" w:rsidP="001D57D8">
            <w:pPr>
              <w:rPr>
                <w:rFonts w:ascii="Calibri" w:hAnsi="Calibri" w:cs="Calibri"/>
              </w:rPr>
            </w:pPr>
            <w:r w:rsidRPr="002D041F">
              <w:rPr>
                <w:rFonts w:ascii="Calibri" w:hAnsi="Calibri" w:cs="Calibri"/>
                <w:b/>
              </w:rPr>
              <w:t>Grade:</w:t>
            </w:r>
            <w:r w:rsidRPr="002D041F">
              <w:rPr>
                <w:rFonts w:ascii="Calibri" w:hAnsi="Calibri" w:cs="Calibri"/>
              </w:rPr>
              <w:t xml:space="preserve"> N</w:t>
            </w:r>
            <w:r>
              <w:rPr>
                <w:rFonts w:ascii="Calibri" w:hAnsi="Calibri" w:cs="Calibri"/>
              </w:rPr>
              <w:t xml:space="preserve"> </w:t>
            </w:r>
          </w:p>
          <w:p w14:paraId="3D12F327" w14:textId="044C0D3A" w:rsidR="008F73D9" w:rsidRPr="002D041F" w:rsidRDefault="008F73D9" w:rsidP="001D57D8">
            <w:pPr>
              <w:rPr>
                <w:rFonts w:ascii="Calibri" w:hAnsi="Calibri" w:cs="Calibri"/>
                <w:b/>
              </w:rPr>
            </w:pPr>
            <w:r>
              <w:t>£40,760-£42,683.</w:t>
            </w:r>
            <w:r w:rsidRPr="00E5629F">
              <w:t xml:space="preserve"> Salary detailed is 1 FTE, but this role is 0.9123 FTE. Based on 41 working weeks, equating to 46.6 total paid weeks for less than 5 years continuous service.</w:t>
            </w:r>
          </w:p>
        </w:tc>
      </w:tr>
      <w:tr w:rsidR="008F73D9" w:rsidRPr="002D041F" w14:paraId="4AD57355" w14:textId="77777777" w:rsidTr="008F73D9">
        <w:tc>
          <w:tcPr>
            <w:tcW w:w="10548" w:type="dxa"/>
            <w:gridSpan w:val="2"/>
          </w:tcPr>
          <w:p w14:paraId="7765DE0E" w14:textId="77777777" w:rsidR="008F73D9" w:rsidRPr="002D041F" w:rsidRDefault="008F73D9" w:rsidP="001D57D8">
            <w:pPr>
              <w:rPr>
                <w:rFonts w:ascii="Calibri" w:hAnsi="Calibri" w:cs="Calibri"/>
                <w:b/>
              </w:rPr>
            </w:pPr>
            <w:r w:rsidRPr="002D041F">
              <w:rPr>
                <w:rFonts w:ascii="Calibri" w:hAnsi="Calibri" w:cs="Calibri"/>
                <w:b/>
              </w:rPr>
              <w:t xml:space="preserve">Job Purpose: </w:t>
            </w:r>
          </w:p>
          <w:p w14:paraId="1A04C968" w14:textId="77777777" w:rsidR="008F73D9" w:rsidRPr="002D041F" w:rsidRDefault="008F73D9" w:rsidP="001D57D8">
            <w:pPr>
              <w:pStyle w:val="Default"/>
              <w:rPr>
                <w:rFonts w:ascii="Calibri" w:hAnsi="Calibri" w:cs="Calibri"/>
                <w:color w:val="231916"/>
              </w:rPr>
            </w:pPr>
            <w:r w:rsidRPr="002D041F">
              <w:rPr>
                <w:rFonts w:ascii="Calibri" w:hAnsi="Calibri" w:cs="Calibri"/>
                <w:color w:val="231916"/>
              </w:rPr>
              <w:t xml:space="preserve">Manage the administrative, financial, personnel and premises management functions within the school (to include Health &amp; Safety). </w:t>
            </w:r>
          </w:p>
          <w:p w14:paraId="44AF5A3F" w14:textId="77777777" w:rsidR="008F73D9" w:rsidRPr="002D041F" w:rsidRDefault="008F73D9" w:rsidP="001D57D8">
            <w:pPr>
              <w:pStyle w:val="Default"/>
              <w:rPr>
                <w:rFonts w:ascii="Calibri" w:hAnsi="Calibri" w:cs="Calibri"/>
                <w:color w:val="231916"/>
              </w:rPr>
            </w:pPr>
          </w:p>
          <w:p w14:paraId="1625F6F6" w14:textId="7799E5C1" w:rsidR="008F73D9" w:rsidRPr="002D041F" w:rsidRDefault="008F73D9" w:rsidP="001D57D8">
            <w:pPr>
              <w:pStyle w:val="Default"/>
              <w:rPr>
                <w:rFonts w:ascii="Calibri" w:hAnsi="Calibri" w:cs="Calibri"/>
                <w:color w:val="231916"/>
              </w:rPr>
            </w:pPr>
            <w:r w:rsidRPr="002D041F">
              <w:rPr>
                <w:rFonts w:ascii="Calibri" w:hAnsi="Calibri" w:cs="Calibri"/>
                <w:color w:val="231916"/>
              </w:rPr>
              <w:t xml:space="preserve">As a member of the Senior </w:t>
            </w:r>
            <w:r w:rsidR="00757021">
              <w:rPr>
                <w:rFonts w:ascii="Calibri" w:hAnsi="Calibri" w:cs="Calibri"/>
                <w:color w:val="231916"/>
              </w:rPr>
              <w:t>Leadership</w:t>
            </w:r>
            <w:r w:rsidRPr="002D041F">
              <w:rPr>
                <w:rFonts w:ascii="Calibri" w:hAnsi="Calibri" w:cs="Calibri"/>
                <w:color w:val="231916"/>
              </w:rPr>
              <w:t xml:space="preserve"> Team, report and advise on school finances.</w:t>
            </w:r>
          </w:p>
          <w:p w14:paraId="497FE733" w14:textId="77777777" w:rsidR="008F73D9" w:rsidRPr="002D041F" w:rsidRDefault="008F73D9" w:rsidP="001D57D8">
            <w:pPr>
              <w:rPr>
                <w:rFonts w:ascii="Calibri" w:hAnsi="Calibri" w:cs="Calibri"/>
                <w:b/>
              </w:rPr>
            </w:pPr>
          </w:p>
        </w:tc>
      </w:tr>
      <w:tr w:rsidR="008F73D9" w:rsidRPr="002D041F" w14:paraId="34DA4AE5" w14:textId="77777777" w:rsidTr="008F73D9">
        <w:tc>
          <w:tcPr>
            <w:tcW w:w="10548" w:type="dxa"/>
            <w:gridSpan w:val="2"/>
          </w:tcPr>
          <w:p w14:paraId="569EFFD9" w14:textId="21E4C2D3" w:rsidR="008F73D9" w:rsidRPr="002D041F" w:rsidRDefault="008F73D9" w:rsidP="008F73D9">
            <w:pPr>
              <w:rPr>
                <w:rFonts w:ascii="Calibri" w:hAnsi="Calibri" w:cs="Calibri"/>
                <w:b/>
              </w:rPr>
            </w:pPr>
            <w:r>
              <w:rPr>
                <w:rFonts w:ascii="Calibri" w:hAnsi="Calibri" w:cs="Calibri"/>
                <w:b/>
              </w:rPr>
              <w:t>Main Duties</w:t>
            </w:r>
            <w:r w:rsidRPr="002D041F">
              <w:rPr>
                <w:rFonts w:ascii="Calibri" w:hAnsi="Calibri" w:cs="Calibri"/>
                <w:b/>
              </w:rPr>
              <w:t xml:space="preserve">: </w:t>
            </w:r>
          </w:p>
          <w:p w14:paraId="15771D91" w14:textId="77777777" w:rsidR="00C55A3C" w:rsidRPr="00C55A3C" w:rsidRDefault="00C55A3C" w:rsidP="00C55A3C">
            <w:pPr>
              <w:rPr>
                <w:rFonts w:ascii="Calibri" w:hAnsi="Calibri" w:cs="Calibri"/>
                <w:b/>
              </w:rPr>
            </w:pPr>
            <w:r w:rsidRPr="00C55A3C">
              <w:rPr>
                <w:rFonts w:ascii="Calibri" w:hAnsi="Calibri" w:cs="Calibri"/>
                <w:b/>
              </w:rPr>
              <w:t>Leadership and Strategy</w:t>
            </w:r>
          </w:p>
          <w:p w14:paraId="15B5ED90" w14:textId="77777777" w:rsidR="00C55A3C" w:rsidRPr="00C55A3C" w:rsidRDefault="00C55A3C" w:rsidP="00C55A3C">
            <w:pPr>
              <w:rPr>
                <w:rFonts w:ascii="Calibri" w:hAnsi="Calibri" w:cs="Calibri"/>
              </w:rPr>
            </w:pPr>
            <w:r w:rsidRPr="00C55A3C">
              <w:rPr>
                <w:rFonts w:ascii="Calibri" w:hAnsi="Calibri" w:cs="Calibri"/>
              </w:rPr>
              <w:t>1.</w:t>
            </w:r>
            <w:r w:rsidRPr="00C55A3C">
              <w:rPr>
                <w:rFonts w:ascii="Calibri" w:hAnsi="Calibri" w:cs="Calibri"/>
              </w:rPr>
              <w:tab/>
              <w:t>Attend SLT (Senior Leadership Team) meetings and contribute at a strategic level with regard to financial planning, resources, staffing, personnel, and estate management – to include Health &amp; Safety</w:t>
            </w:r>
          </w:p>
          <w:p w14:paraId="7F677564" w14:textId="77777777" w:rsidR="00C55A3C" w:rsidRPr="00C55A3C" w:rsidRDefault="00C55A3C" w:rsidP="00C55A3C">
            <w:pPr>
              <w:rPr>
                <w:rFonts w:ascii="Calibri" w:hAnsi="Calibri" w:cs="Calibri"/>
              </w:rPr>
            </w:pPr>
            <w:r w:rsidRPr="00C55A3C">
              <w:rPr>
                <w:rFonts w:ascii="Calibri" w:hAnsi="Calibri" w:cs="Calibri"/>
              </w:rPr>
              <w:t>2.</w:t>
            </w:r>
            <w:r w:rsidRPr="00C55A3C">
              <w:rPr>
                <w:rFonts w:ascii="Calibri" w:hAnsi="Calibri" w:cs="Calibri"/>
              </w:rPr>
              <w:tab/>
              <w:t>Ensure that the school makes the best possible use of resources through effective planning, including consideration of all financial implications. Understand the effects and implications of government policies, legislation and directives.</w:t>
            </w:r>
          </w:p>
          <w:p w14:paraId="3F0F737E" w14:textId="77777777" w:rsidR="00C55A3C" w:rsidRPr="00C55A3C" w:rsidRDefault="00C55A3C" w:rsidP="00C55A3C">
            <w:pPr>
              <w:rPr>
                <w:rFonts w:ascii="Calibri" w:hAnsi="Calibri" w:cs="Calibri"/>
              </w:rPr>
            </w:pPr>
            <w:r w:rsidRPr="00C55A3C">
              <w:rPr>
                <w:rFonts w:ascii="Calibri" w:hAnsi="Calibri" w:cs="Calibri"/>
              </w:rPr>
              <w:t>3.</w:t>
            </w:r>
            <w:r w:rsidRPr="00C55A3C">
              <w:rPr>
                <w:rFonts w:ascii="Calibri" w:hAnsi="Calibri" w:cs="Calibri"/>
              </w:rPr>
              <w:tab/>
              <w:t>Manage all groups of non-teaching support staff within the administrative, financial and premises management functions of the school. Ensure regular appraisals are conducted for all staff and that staff training is in accordance with identified development areas for staff and operational requirements</w:t>
            </w:r>
          </w:p>
          <w:p w14:paraId="4ECE6D7B" w14:textId="77777777" w:rsidR="00C55A3C" w:rsidRPr="00C55A3C" w:rsidRDefault="00C55A3C" w:rsidP="00C55A3C">
            <w:pPr>
              <w:rPr>
                <w:rFonts w:ascii="Calibri" w:hAnsi="Calibri" w:cs="Calibri"/>
              </w:rPr>
            </w:pPr>
            <w:r w:rsidRPr="00C55A3C">
              <w:rPr>
                <w:rFonts w:ascii="Calibri" w:hAnsi="Calibri" w:cs="Calibri"/>
              </w:rPr>
              <w:t>4.</w:t>
            </w:r>
            <w:r w:rsidRPr="00C55A3C">
              <w:rPr>
                <w:rFonts w:ascii="Calibri" w:hAnsi="Calibri" w:cs="Calibri"/>
              </w:rPr>
              <w:tab/>
              <w:t xml:space="preserve">Attend meetings of </w:t>
            </w:r>
            <w:proofErr w:type="spellStart"/>
            <w:r w:rsidRPr="00C55A3C">
              <w:rPr>
                <w:rFonts w:ascii="Calibri" w:hAnsi="Calibri" w:cs="Calibri"/>
              </w:rPr>
              <w:t>FinFac</w:t>
            </w:r>
            <w:proofErr w:type="spellEnd"/>
            <w:r w:rsidRPr="00C55A3C">
              <w:rPr>
                <w:rFonts w:ascii="Calibri" w:hAnsi="Calibri" w:cs="Calibri"/>
              </w:rPr>
              <w:t xml:space="preserve"> (Finance &amp; Facilities), and other committees, as requested by the Headteacher</w:t>
            </w:r>
          </w:p>
          <w:p w14:paraId="604AF72D" w14:textId="77777777" w:rsidR="00C55A3C" w:rsidRPr="00C55A3C" w:rsidRDefault="00C55A3C" w:rsidP="00C55A3C">
            <w:pPr>
              <w:rPr>
                <w:rFonts w:ascii="Calibri" w:hAnsi="Calibri" w:cs="Calibri"/>
              </w:rPr>
            </w:pPr>
            <w:r w:rsidRPr="00C55A3C">
              <w:rPr>
                <w:rFonts w:ascii="Calibri" w:hAnsi="Calibri" w:cs="Calibri"/>
              </w:rPr>
              <w:t>5.</w:t>
            </w:r>
            <w:r w:rsidRPr="00C55A3C">
              <w:rPr>
                <w:rFonts w:ascii="Calibri" w:hAnsi="Calibri" w:cs="Calibri"/>
              </w:rPr>
              <w:tab/>
              <w:t xml:space="preserve">Develop and/or adapt school policies to ensure compliance </w:t>
            </w:r>
          </w:p>
          <w:p w14:paraId="36F95DFA" w14:textId="77777777" w:rsidR="00C55A3C" w:rsidRPr="00C55A3C" w:rsidRDefault="00C55A3C" w:rsidP="00C55A3C">
            <w:pPr>
              <w:rPr>
                <w:rFonts w:ascii="Calibri" w:hAnsi="Calibri" w:cs="Calibri"/>
                <w:b/>
              </w:rPr>
            </w:pPr>
            <w:r w:rsidRPr="00C55A3C">
              <w:rPr>
                <w:rFonts w:ascii="Calibri" w:hAnsi="Calibri" w:cs="Calibri"/>
                <w:b/>
              </w:rPr>
              <w:t>Financial Resource Management</w:t>
            </w:r>
          </w:p>
          <w:p w14:paraId="1797177D" w14:textId="0A7E8B7C" w:rsidR="00C55A3C" w:rsidRPr="00C55A3C" w:rsidRDefault="00C55A3C" w:rsidP="00C55A3C">
            <w:pPr>
              <w:rPr>
                <w:rFonts w:ascii="Calibri" w:hAnsi="Calibri" w:cs="Calibri"/>
              </w:rPr>
            </w:pPr>
            <w:r w:rsidRPr="00C55A3C">
              <w:rPr>
                <w:rFonts w:ascii="Calibri" w:hAnsi="Calibri" w:cs="Calibri"/>
              </w:rPr>
              <w:t>6.</w:t>
            </w:r>
            <w:r w:rsidRPr="00C55A3C">
              <w:rPr>
                <w:rFonts w:ascii="Calibri" w:hAnsi="Calibri" w:cs="Calibri"/>
              </w:rPr>
              <w:tab/>
            </w:r>
            <w:r w:rsidR="0026673B">
              <w:rPr>
                <w:rFonts w:ascii="Calibri" w:hAnsi="Calibri" w:cs="Calibri"/>
              </w:rPr>
              <w:t>L</w:t>
            </w:r>
            <w:r w:rsidRPr="00C55A3C">
              <w:rPr>
                <w:rFonts w:ascii="Calibri" w:hAnsi="Calibri" w:cs="Calibri"/>
              </w:rPr>
              <w:t xml:space="preserve">ead the financial management of the school including responsibility for planning, preparation, monitoring and evaluation of budget, providing expertise in the long-term financial planning of the school.  </w:t>
            </w:r>
          </w:p>
          <w:p w14:paraId="1A6CDDD2" w14:textId="77777777" w:rsidR="00C55A3C" w:rsidRPr="00C55A3C" w:rsidRDefault="00C55A3C" w:rsidP="00C55A3C">
            <w:pPr>
              <w:rPr>
                <w:rFonts w:ascii="Calibri" w:hAnsi="Calibri" w:cs="Calibri"/>
              </w:rPr>
            </w:pPr>
            <w:r w:rsidRPr="00C55A3C">
              <w:rPr>
                <w:rFonts w:ascii="Calibri" w:hAnsi="Calibri" w:cs="Calibri"/>
              </w:rPr>
              <w:lastRenderedPageBreak/>
              <w:t>7.</w:t>
            </w:r>
            <w:r w:rsidRPr="00C55A3C">
              <w:rPr>
                <w:rFonts w:ascii="Calibri" w:hAnsi="Calibri" w:cs="Calibri"/>
              </w:rPr>
              <w:tab/>
              <w:t xml:space="preserve">Prepare school budgets, including the provision of accurate estimates, forecasts and projections in conjunction with the Head Teacher, Governors, </w:t>
            </w:r>
            <w:proofErr w:type="spellStart"/>
            <w:r w:rsidRPr="00C55A3C">
              <w:rPr>
                <w:rFonts w:ascii="Calibri" w:hAnsi="Calibri" w:cs="Calibri"/>
              </w:rPr>
              <w:t>FinFac</w:t>
            </w:r>
            <w:proofErr w:type="spellEnd"/>
            <w:r w:rsidRPr="00C55A3C">
              <w:rPr>
                <w:rFonts w:ascii="Calibri" w:hAnsi="Calibri" w:cs="Calibri"/>
              </w:rPr>
              <w:t xml:space="preserve"> committee and SLT</w:t>
            </w:r>
          </w:p>
          <w:p w14:paraId="5D8678BC" w14:textId="77777777" w:rsidR="00C55A3C" w:rsidRPr="00C55A3C" w:rsidRDefault="00C55A3C" w:rsidP="00C55A3C">
            <w:pPr>
              <w:rPr>
                <w:rFonts w:ascii="Calibri" w:hAnsi="Calibri" w:cs="Calibri"/>
              </w:rPr>
            </w:pPr>
            <w:r w:rsidRPr="00C55A3C">
              <w:rPr>
                <w:rFonts w:ascii="Calibri" w:hAnsi="Calibri" w:cs="Calibri"/>
              </w:rPr>
              <w:t>8.</w:t>
            </w:r>
            <w:r w:rsidRPr="00C55A3C">
              <w:rPr>
                <w:rFonts w:ascii="Calibri" w:hAnsi="Calibri" w:cs="Calibri"/>
              </w:rPr>
              <w:tab/>
              <w:t xml:space="preserve">Use the agreed budget to actively monitor and control performance to achieve value for money </w:t>
            </w:r>
          </w:p>
          <w:p w14:paraId="0AD2AE06" w14:textId="77777777" w:rsidR="00C55A3C" w:rsidRPr="00C55A3C" w:rsidRDefault="00C55A3C" w:rsidP="00C55A3C">
            <w:pPr>
              <w:rPr>
                <w:rFonts w:ascii="Calibri" w:hAnsi="Calibri" w:cs="Calibri"/>
              </w:rPr>
            </w:pPr>
            <w:r w:rsidRPr="00C55A3C">
              <w:rPr>
                <w:rFonts w:ascii="Calibri" w:hAnsi="Calibri" w:cs="Calibri"/>
              </w:rPr>
              <w:t>9.</w:t>
            </w:r>
            <w:r w:rsidRPr="00C55A3C">
              <w:rPr>
                <w:rFonts w:ascii="Calibri" w:hAnsi="Calibri" w:cs="Calibri"/>
              </w:rPr>
              <w:tab/>
              <w:t>Manage all income generating schemes including lettings.</w:t>
            </w:r>
          </w:p>
          <w:p w14:paraId="4F6ADAF8" w14:textId="77777777" w:rsidR="00C55A3C" w:rsidRPr="00C55A3C" w:rsidRDefault="00C55A3C" w:rsidP="00C55A3C">
            <w:pPr>
              <w:rPr>
                <w:rFonts w:ascii="Calibri" w:hAnsi="Calibri" w:cs="Calibri"/>
              </w:rPr>
            </w:pPr>
            <w:r w:rsidRPr="00C55A3C">
              <w:rPr>
                <w:rFonts w:ascii="Calibri" w:hAnsi="Calibri" w:cs="Calibri"/>
              </w:rPr>
              <w:t>10.</w:t>
            </w:r>
            <w:r w:rsidRPr="00C55A3C">
              <w:rPr>
                <w:rFonts w:ascii="Calibri" w:hAnsi="Calibri" w:cs="Calibri"/>
              </w:rPr>
              <w:tab/>
              <w:t xml:space="preserve"> Provide financial and budgetary information to the SLT and governors, as required.</w:t>
            </w:r>
          </w:p>
          <w:p w14:paraId="515F3E2D" w14:textId="2A08671B" w:rsidR="00C55A3C" w:rsidRPr="00C55A3C" w:rsidRDefault="00C55A3C" w:rsidP="00C55A3C">
            <w:pPr>
              <w:rPr>
                <w:rFonts w:ascii="Calibri" w:hAnsi="Calibri" w:cs="Calibri"/>
              </w:rPr>
            </w:pPr>
            <w:r w:rsidRPr="00C55A3C">
              <w:rPr>
                <w:rFonts w:ascii="Calibri" w:hAnsi="Calibri" w:cs="Calibri"/>
              </w:rPr>
              <w:t>11.</w:t>
            </w:r>
            <w:r w:rsidRPr="00C55A3C">
              <w:rPr>
                <w:rFonts w:ascii="Calibri" w:hAnsi="Calibri" w:cs="Calibri"/>
              </w:rPr>
              <w:tab/>
            </w:r>
            <w:r w:rsidR="0026673B">
              <w:rPr>
                <w:rFonts w:ascii="Calibri" w:hAnsi="Calibri" w:cs="Calibri"/>
              </w:rPr>
              <w:t>Be r</w:t>
            </w:r>
            <w:r w:rsidRPr="00C55A3C">
              <w:rPr>
                <w:rFonts w:ascii="Calibri" w:hAnsi="Calibri" w:cs="Calibri"/>
              </w:rPr>
              <w:t>esponsib</w:t>
            </w:r>
            <w:r w:rsidR="0026673B">
              <w:rPr>
                <w:rFonts w:ascii="Calibri" w:hAnsi="Calibri" w:cs="Calibri"/>
              </w:rPr>
              <w:t>le f</w:t>
            </w:r>
            <w:r w:rsidRPr="00C55A3C">
              <w:rPr>
                <w:rFonts w:ascii="Calibri" w:hAnsi="Calibri" w:cs="Calibri"/>
              </w:rPr>
              <w:t xml:space="preserve">or the computerised Financial Management System (FMS) ensuring that there is accurate recording data relating to the ordering, scheduling, receipting and payment of goods and services, ensuring that financial deadlines are met. </w:t>
            </w:r>
          </w:p>
          <w:p w14:paraId="4DE11545" w14:textId="29FE21F0" w:rsidR="00C55A3C" w:rsidRPr="00C55A3C" w:rsidRDefault="00C55A3C" w:rsidP="00C55A3C">
            <w:pPr>
              <w:rPr>
                <w:rFonts w:ascii="Calibri" w:hAnsi="Calibri" w:cs="Calibri"/>
              </w:rPr>
            </w:pPr>
            <w:r w:rsidRPr="00C55A3C">
              <w:rPr>
                <w:rFonts w:ascii="Calibri" w:hAnsi="Calibri" w:cs="Calibri"/>
              </w:rPr>
              <w:t>12.</w:t>
            </w:r>
            <w:r w:rsidRPr="00C55A3C">
              <w:rPr>
                <w:rFonts w:ascii="Calibri" w:hAnsi="Calibri" w:cs="Calibri"/>
              </w:rPr>
              <w:tab/>
            </w:r>
            <w:r w:rsidR="0026673B">
              <w:rPr>
                <w:rFonts w:ascii="Calibri" w:hAnsi="Calibri" w:cs="Calibri"/>
              </w:rPr>
              <w:t>B</w:t>
            </w:r>
            <w:r w:rsidR="0026673B">
              <w:rPr>
                <w:rFonts w:ascii="Calibri" w:hAnsi="Calibri" w:cs="Calibri"/>
              </w:rPr>
              <w:t>e r</w:t>
            </w:r>
            <w:r w:rsidR="0026673B" w:rsidRPr="00C55A3C">
              <w:rPr>
                <w:rFonts w:ascii="Calibri" w:hAnsi="Calibri" w:cs="Calibri"/>
              </w:rPr>
              <w:t>esponsib</w:t>
            </w:r>
            <w:r w:rsidR="0026673B">
              <w:rPr>
                <w:rFonts w:ascii="Calibri" w:hAnsi="Calibri" w:cs="Calibri"/>
              </w:rPr>
              <w:t>le</w:t>
            </w:r>
            <w:r w:rsidRPr="00C55A3C">
              <w:rPr>
                <w:rFonts w:ascii="Calibri" w:hAnsi="Calibri" w:cs="Calibri"/>
              </w:rPr>
              <w:t xml:space="preserve"> for the provision of a payroll service for all staff.</w:t>
            </w:r>
          </w:p>
          <w:p w14:paraId="4EF9D880" w14:textId="6D026851" w:rsidR="00C55A3C" w:rsidRPr="00C55A3C" w:rsidRDefault="00C55A3C" w:rsidP="00C55A3C">
            <w:pPr>
              <w:rPr>
                <w:rFonts w:ascii="Calibri" w:hAnsi="Calibri" w:cs="Calibri"/>
              </w:rPr>
            </w:pPr>
            <w:r w:rsidRPr="00C55A3C">
              <w:rPr>
                <w:rFonts w:ascii="Calibri" w:hAnsi="Calibri" w:cs="Calibri"/>
              </w:rPr>
              <w:t>13.</w:t>
            </w:r>
            <w:r w:rsidRPr="00C55A3C">
              <w:rPr>
                <w:rFonts w:ascii="Calibri" w:hAnsi="Calibri" w:cs="Calibri"/>
              </w:rPr>
              <w:tab/>
            </w:r>
            <w:r w:rsidR="0026673B">
              <w:rPr>
                <w:rFonts w:ascii="Calibri" w:hAnsi="Calibri" w:cs="Calibri"/>
              </w:rPr>
              <w:t>B</w:t>
            </w:r>
            <w:r w:rsidR="0026673B">
              <w:rPr>
                <w:rFonts w:ascii="Calibri" w:hAnsi="Calibri" w:cs="Calibri"/>
              </w:rPr>
              <w:t>e r</w:t>
            </w:r>
            <w:r w:rsidR="0026673B" w:rsidRPr="00C55A3C">
              <w:rPr>
                <w:rFonts w:ascii="Calibri" w:hAnsi="Calibri" w:cs="Calibri"/>
              </w:rPr>
              <w:t>esponsib</w:t>
            </w:r>
            <w:r w:rsidR="0026673B">
              <w:rPr>
                <w:rFonts w:ascii="Calibri" w:hAnsi="Calibri" w:cs="Calibri"/>
              </w:rPr>
              <w:t xml:space="preserve">le </w:t>
            </w:r>
            <w:r w:rsidRPr="00C55A3C">
              <w:rPr>
                <w:rFonts w:ascii="Calibri" w:hAnsi="Calibri" w:cs="Calibri"/>
              </w:rPr>
              <w:t>for ensuring that the school, its staff, students and assets are covered by appropriate insurances and handling any claims that arise.</w:t>
            </w:r>
          </w:p>
          <w:p w14:paraId="61F37792" w14:textId="77777777" w:rsidR="00C55A3C" w:rsidRPr="00C55A3C" w:rsidRDefault="00C55A3C" w:rsidP="00C55A3C">
            <w:pPr>
              <w:rPr>
                <w:rFonts w:ascii="Calibri" w:hAnsi="Calibri" w:cs="Calibri"/>
              </w:rPr>
            </w:pPr>
            <w:r w:rsidRPr="00C55A3C">
              <w:rPr>
                <w:rFonts w:ascii="Calibri" w:hAnsi="Calibri" w:cs="Calibri"/>
              </w:rPr>
              <w:t>14.</w:t>
            </w:r>
            <w:r w:rsidRPr="00C55A3C">
              <w:rPr>
                <w:rFonts w:ascii="Calibri" w:hAnsi="Calibri" w:cs="Calibri"/>
              </w:rPr>
              <w:tab/>
              <w:t xml:space="preserve">Liaise and negotiate with providers of goods and services and third-party contractors in consultation with the Head Teacher, in accordance with Best Value Frameworks. </w:t>
            </w:r>
          </w:p>
          <w:p w14:paraId="543F0A68" w14:textId="77777777" w:rsidR="00C55A3C" w:rsidRPr="00C55A3C" w:rsidRDefault="00C55A3C" w:rsidP="00C55A3C">
            <w:pPr>
              <w:rPr>
                <w:rFonts w:ascii="Calibri" w:hAnsi="Calibri" w:cs="Calibri"/>
              </w:rPr>
            </w:pPr>
            <w:r w:rsidRPr="00C55A3C">
              <w:rPr>
                <w:rFonts w:ascii="Calibri" w:hAnsi="Calibri" w:cs="Calibri"/>
              </w:rPr>
              <w:t>15.</w:t>
            </w:r>
            <w:r w:rsidRPr="00C55A3C">
              <w:rPr>
                <w:rFonts w:ascii="Calibri" w:hAnsi="Calibri" w:cs="Calibri"/>
              </w:rPr>
              <w:tab/>
              <w:t xml:space="preserve">Monitor and control each department’s spending and advise departmental heads on budget planning and spending so as to ensure appropriate use of school funds and no overspends. </w:t>
            </w:r>
          </w:p>
          <w:p w14:paraId="117F26FA" w14:textId="77777777" w:rsidR="00C55A3C" w:rsidRPr="00C55A3C" w:rsidRDefault="00C55A3C" w:rsidP="00C55A3C">
            <w:pPr>
              <w:rPr>
                <w:rFonts w:ascii="Calibri" w:hAnsi="Calibri" w:cs="Calibri"/>
              </w:rPr>
            </w:pPr>
            <w:r w:rsidRPr="00C55A3C">
              <w:rPr>
                <w:rFonts w:ascii="Calibri" w:hAnsi="Calibri" w:cs="Calibri"/>
              </w:rPr>
              <w:t>16.</w:t>
            </w:r>
            <w:r w:rsidRPr="00C55A3C">
              <w:rPr>
                <w:rFonts w:ascii="Calibri" w:hAnsi="Calibri" w:cs="Calibri"/>
              </w:rPr>
              <w:tab/>
              <w:t>Prepare financial returns for the Department of further education (DfE), Local Authority (LA), Education and Skills Funding Agency (ESFA) and other local and central government agencies as required – Budget forecast, Academies Account Return, Annual financial Statements</w:t>
            </w:r>
          </w:p>
          <w:p w14:paraId="56070D93" w14:textId="77777777" w:rsidR="00C55A3C" w:rsidRPr="00C55A3C" w:rsidRDefault="00C55A3C" w:rsidP="00C55A3C">
            <w:pPr>
              <w:rPr>
                <w:rFonts w:ascii="Calibri" w:hAnsi="Calibri" w:cs="Calibri"/>
              </w:rPr>
            </w:pPr>
            <w:r w:rsidRPr="00C55A3C">
              <w:rPr>
                <w:rFonts w:ascii="Calibri" w:hAnsi="Calibri" w:cs="Calibri"/>
              </w:rPr>
              <w:t>17.</w:t>
            </w:r>
            <w:r w:rsidRPr="00C55A3C">
              <w:rPr>
                <w:rFonts w:ascii="Calibri" w:hAnsi="Calibri" w:cs="Calibri"/>
              </w:rPr>
              <w:tab/>
              <w:t xml:space="preserve">Manage all non-public funds including the production and presentation of the annual accounts to </w:t>
            </w:r>
            <w:proofErr w:type="spellStart"/>
            <w:r w:rsidRPr="00C55A3C">
              <w:rPr>
                <w:rFonts w:ascii="Calibri" w:hAnsi="Calibri" w:cs="Calibri"/>
              </w:rPr>
              <w:t>FinFac</w:t>
            </w:r>
            <w:proofErr w:type="spellEnd"/>
            <w:r w:rsidRPr="00C55A3C">
              <w:rPr>
                <w:rFonts w:ascii="Calibri" w:hAnsi="Calibri" w:cs="Calibri"/>
              </w:rPr>
              <w:t xml:space="preserve">. Monitor all school bank accounts. Ensure appropriate security and authorization arrangements. </w:t>
            </w:r>
          </w:p>
          <w:p w14:paraId="67A0A88D" w14:textId="77777777" w:rsidR="00C55A3C" w:rsidRPr="00C55A3C" w:rsidRDefault="00C55A3C" w:rsidP="00C55A3C">
            <w:pPr>
              <w:rPr>
                <w:rFonts w:ascii="Calibri" w:hAnsi="Calibri" w:cs="Calibri"/>
              </w:rPr>
            </w:pPr>
            <w:r w:rsidRPr="00C55A3C">
              <w:rPr>
                <w:rFonts w:ascii="Calibri" w:hAnsi="Calibri" w:cs="Calibri"/>
              </w:rPr>
              <w:t>18.</w:t>
            </w:r>
            <w:r w:rsidRPr="00C55A3C">
              <w:rPr>
                <w:rFonts w:ascii="Calibri" w:hAnsi="Calibri" w:cs="Calibri"/>
              </w:rPr>
              <w:tab/>
              <w:t>Submit monthly VAT returns</w:t>
            </w:r>
          </w:p>
          <w:p w14:paraId="196F157F" w14:textId="77777777" w:rsidR="00C55A3C" w:rsidRPr="00C55A3C" w:rsidRDefault="00C55A3C" w:rsidP="00C55A3C">
            <w:pPr>
              <w:rPr>
                <w:rFonts w:ascii="Calibri" w:hAnsi="Calibri" w:cs="Calibri"/>
              </w:rPr>
            </w:pPr>
            <w:r w:rsidRPr="00C55A3C">
              <w:rPr>
                <w:rFonts w:ascii="Calibri" w:hAnsi="Calibri" w:cs="Calibri"/>
              </w:rPr>
              <w:t>19.</w:t>
            </w:r>
            <w:r w:rsidRPr="00C55A3C">
              <w:rPr>
                <w:rFonts w:ascii="Calibri" w:hAnsi="Calibri" w:cs="Calibri"/>
              </w:rPr>
              <w:tab/>
              <w:t>Claim for grants and other income, as appropriate</w:t>
            </w:r>
          </w:p>
          <w:p w14:paraId="55986EAB" w14:textId="77777777" w:rsidR="00C55A3C" w:rsidRPr="00C55A3C" w:rsidRDefault="00C55A3C" w:rsidP="00C55A3C">
            <w:pPr>
              <w:rPr>
                <w:rFonts w:ascii="Calibri" w:hAnsi="Calibri" w:cs="Calibri"/>
              </w:rPr>
            </w:pPr>
            <w:r w:rsidRPr="00C55A3C">
              <w:rPr>
                <w:rFonts w:ascii="Calibri" w:hAnsi="Calibri" w:cs="Calibri"/>
              </w:rPr>
              <w:t>20.</w:t>
            </w:r>
            <w:r w:rsidRPr="00C55A3C">
              <w:rPr>
                <w:rFonts w:ascii="Calibri" w:hAnsi="Calibri" w:cs="Calibri"/>
              </w:rPr>
              <w:tab/>
              <w:t xml:space="preserve">Preparation of financial information for </w:t>
            </w:r>
            <w:proofErr w:type="spellStart"/>
            <w:r w:rsidRPr="00C55A3C">
              <w:rPr>
                <w:rFonts w:ascii="Calibri" w:hAnsi="Calibri" w:cs="Calibri"/>
              </w:rPr>
              <w:t>year end</w:t>
            </w:r>
            <w:proofErr w:type="spellEnd"/>
            <w:r w:rsidRPr="00C55A3C">
              <w:rPr>
                <w:rFonts w:ascii="Calibri" w:hAnsi="Calibri" w:cs="Calibri"/>
              </w:rPr>
              <w:t xml:space="preserve"> statutory accounts and audit</w:t>
            </w:r>
          </w:p>
          <w:p w14:paraId="53DA858A" w14:textId="77777777" w:rsidR="00C55A3C" w:rsidRPr="00C55A3C" w:rsidRDefault="00C55A3C" w:rsidP="00C55A3C">
            <w:pPr>
              <w:rPr>
                <w:rFonts w:ascii="Calibri" w:hAnsi="Calibri" w:cs="Calibri"/>
              </w:rPr>
            </w:pPr>
            <w:r w:rsidRPr="00C55A3C">
              <w:rPr>
                <w:rFonts w:ascii="Calibri" w:hAnsi="Calibri" w:cs="Calibri"/>
              </w:rPr>
              <w:t>21.</w:t>
            </w:r>
            <w:r w:rsidRPr="00C55A3C">
              <w:rPr>
                <w:rFonts w:ascii="Calibri" w:hAnsi="Calibri" w:cs="Calibri"/>
              </w:rPr>
              <w:tab/>
              <w:t>Co-ordinate at least 3 external Financial Control Assurance Reports (FCAR) per academic year and report back to Finance Committee</w:t>
            </w:r>
          </w:p>
          <w:p w14:paraId="0141DCCC" w14:textId="77777777" w:rsidR="00C55A3C" w:rsidRPr="00C55A3C" w:rsidRDefault="00C55A3C" w:rsidP="00C55A3C">
            <w:pPr>
              <w:rPr>
                <w:rFonts w:ascii="Calibri" w:hAnsi="Calibri" w:cs="Calibri"/>
              </w:rPr>
            </w:pPr>
            <w:r w:rsidRPr="00C55A3C">
              <w:rPr>
                <w:rFonts w:ascii="Calibri" w:hAnsi="Calibri" w:cs="Calibri"/>
              </w:rPr>
              <w:t>22.</w:t>
            </w:r>
            <w:r w:rsidRPr="00C55A3C">
              <w:rPr>
                <w:rFonts w:ascii="Calibri" w:hAnsi="Calibri" w:cs="Calibri"/>
              </w:rPr>
              <w:tab/>
              <w:t>Ensure compliance with Academies Financial Handbook and oversee the production and updating of school financial procedures in accordance with financial regulations and audit requirements</w:t>
            </w:r>
          </w:p>
          <w:p w14:paraId="56C03388" w14:textId="77777777" w:rsidR="00C55A3C" w:rsidRPr="0026673B" w:rsidRDefault="00C55A3C" w:rsidP="00C55A3C">
            <w:pPr>
              <w:rPr>
                <w:rFonts w:ascii="Calibri" w:hAnsi="Calibri" w:cs="Calibri"/>
                <w:b/>
              </w:rPr>
            </w:pPr>
            <w:r w:rsidRPr="0026673B">
              <w:rPr>
                <w:rFonts w:ascii="Calibri" w:hAnsi="Calibri" w:cs="Calibri"/>
                <w:b/>
              </w:rPr>
              <w:t>Administration Management</w:t>
            </w:r>
          </w:p>
          <w:p w14:paraId="2685D5CE" w14:textId="77777777" w:rsidR="00C55A3C" w:rsidRPr="00C55A3C" w:rsidRDefault="00C55A3C" w:rsidP="00C55A3C">
            <w:pPr>
              <w:rPr>
                <w:rFonts w:ascii="Calibri" w:hAnsi="Calibri" w:cs="Calibri"/>
              </w:rPr>
            </w:pPr>
            <w:r w:rsidRPr="00C55A3C">
              <w:rPr>
                <w:rFonts w:ascii="Calibri" w:hAnsi="Calibri" w:cs="Calibri"/>
              </w:rPr>
              <w:t>23.</w:t>
            </w:r>
            <w:r w:rsidRPr="00C55A3C">
              <w:rPr>
                <w:rFonts w:ascii="Calibri" w:hAnsi="Calibri" w:cs="Calibri"/>
              </w:rPr>
              <w:tab/>
              <w:t>Manage the whole school administrative function and lead all non-teaching support staff, including the school reception</w:t>
            </w:r>
          </w:p>
          <w:p w14:paraId="77680644" w14:textId="77777777" w:rsidR="00C55A3C" w:rsidRPr="00C55A3C" w:rsidRDefault="00C55A3C" w:rsidP="00C55A3C">
            <w:pPr>
              <w:rPr>
                <w:rFonts w:ascii="Calibri" w:hAnsi="Calibri" w:cs="Calibri"/>
              </w:rPr>
            </w:pPr>
            <w:r w:rsidRPr="00C55A3C">
              <w:rPr>
                <w:rFonts w:ascii="Calibri" w:hAnsi="Calibri" w:cs="Calibri"/>
              </w:rPr>
              <w:t>24.</w:t>
            </w:r>
            <w:r w:rsidRPr="00C55A3C">
              <w:rPr>
                <w:rFonts w:ascii="Calibri" w:hAnsi="Calibri" w:cs="Calibri"/>
              </w:rPr>
              <w:tab/>
              <w:t xml:space="preserve">Define responsibilities, information and support for non-teaching staff </w:t>
            </w:r>
          </w:p>
          <w:p w14:paraId="6CC55503" w14:textId="77777777" w:rsidR="00C55A3C" w:rsidRPr="00C55A3C" w:rsidRDefault="00C55A3C" w:rsidP="00C55A3C">
            <w:pPr>
              <w:rPr>
                <w:rFonts w:ascii="Calibri" w:hAnsi="Calibri" w:cs="Calibri"/>
              </w:rPr>
            </w:pPr>
            <w:r w:rsidRPr="00C55A3C">
              <w:rPr>
                <w:rFonts w:ascii="Calibri" w:hAnsi="Calibri" w:cs="Calibri"/>
              </w:rPr>
              <w:t>25.</w:t>
            </w:r>
            <w:r w:rsidRPr="00C55A3C">
              <w:rPr>
                <w:rFonts w:ascii="Calibri" w:hAnsi="Calibri" w:cs="Calibri"/>
              </w:rPr>
              <w:tab/>
              <w:t>Review and improve administrative systems, as appropriate</w:t>
            </w:r>
          </w:p>
          <w:p w14:paraId="695B4D19" w14:textId="77777777" w:rsidR="00C55A3C" w:rsidRPr="00C55A3C" w:rsidRDefault="00C55A3C" w:rsidP="00C55A3C">
            <w:pPr>
              <w:rPr>
                <w:rFonts w:ascii="Calibri" w:hAnsi="Calibri" w:cs="Calibri"/>
              </w:rPr>
            </w:pPr>
            <w:r w:rsidRPr="00C55A3C">
              <w:rPr>
                <w:rFonts w:ascii="Calibri" w:hAnsi="Calibri" w:cs="Calibri"/>
              </w:rPr>
              <w:t>26.</w:t>
            </w:r>
            <w:r w:rsidRPr="00C55A3C">
              <w:rPr>
                <w:rFonts w:ascii="Calibri" w:hAnsi="Calibri" w:cs="Calibri"/>
              </w:rPr>
              <w:tab/>
              <w:t xml:space="preserve">Benchmark systems and information to assess trends and make appropriate recommendations </w:t>
            </w:r>
          </w:p>
          <w:p w14:paraId="6EA99F68" w14:textId="77777777" w:rsidR="00C55A3C" w:rsidRPr="00C55A3C" w:rsidRDefault="00C55A3C" w:rsidP="00C55A3C">
            <w:pPr>
              <w:rPr>
                <w:rFonts w:ascii="Calibri" w:hAnsi="Calibri" w:cs="Calibri"/>
              </w:rPr>
            </w:pPr>
            <w:r w:rsidRPr="00C55A3C">
              <w:rPr>
                <w:rFonts w:ascii="Calibri" w:hAnsi="Calibri" w:cs="Calibri"/>
              </w:rPr>
              <w:t>27.</w:t>
            </w:r>
            <w:r w:rsidRPr="00C55A3C">
              <w:rPr>
                <w:rFonts w:ascii="Calibri" w:hAnsi="Calibri" w:cs="Calibri"/>
              </w:rPr>
              <w:tab/>
              <w:t xml:space="preserve">Prepare information for publications and returns for the ESFA, LA and other agencies and stakeholders within statutory guidelines. </w:t>
            </w:r>
          </w:p>
          <w:p w14:paraId="7C554520" w14:textId="77777777" w:rsidR="00C55A3C" w:rsidRPr="00C55A3C" w:rsidRDefault="00C55A3C" w:rsidP="00C55A3C">
            <w:pPr>
              <w:rPr>
                <w:rFonts w:ascii="Calibri" w:hAnsi="Calibri" w:cs="Calibri"/>
              </w:rPr>
            </w:pPr>
            <w:r w:rsidRPr="00C55A3C">
              <w:rPr>
                <w:rFonts w:ascii="Calibri" w:hAnsi="Calibri" w:cs="Calibri"/>
              </w:rPr>
              <w:t>28.</w:t>
            </w:r>
            <w:r w:rsidRPr="00C55A3C">
              <w:rPr>
                <w:rFonts w:ascii="Calibri" w:hAnsi="Calibri" w:cs="Calibri"/>
              </w:rPr>
              <w:tab/>
              <w:t>Be responsible for maintenance of a copy of school policies</w:t>
            </w:r>
          </w:p>
          <w:p w14:paraId="6E49CFA3" w14:textId="77777777" w:rsidR="00C55A3C" w:rsidRPr="00C55A3C" w:rsidRDefault="00C55A3C" w:rsidP="00C55A3C">
            <w:pPr>
              <w:rPr>
                <w:rFonts w:ascii="Calibri" w:hAnsi="Calibri" w:cs="Calibri"/>
              </w:rPr>
            </w:pPr>
            <w:r w:rsidRPr="00C55A3C">
              <w:rPr>
                <w:rFonts w:ascii="Calibri" w:hAnsi="Calibri" w:cs="Calibri"/>
              </w:rPr>
              <w:lastRenderedPageBreak/>
              <w:t>29.</w:t>
            </w:r>
            <w:r w:rsidRPr="00C55A3C">
              <w:rPr>
                <w:rFonts w:ascii="Calibri" w:hAnsi="Calibri" w:cs="Calibri"/>
              </w:rPr>
              <w:tab/>
              <w:t>Daily use of FMS/SIMS/Access (Budget planning)</w:t>
            </w:r>
          </w:p>
          <w:p w14:paraId="20AF9987" w14:textId="77777777" w:rsidR="00C55A3C" w:rsidRPr="00C55A3C" w:rsidRDefault="00C55A3C" w:rsidP="00C55A3C">
            <w:pPr>
              <w:rPr>
                <w:rFonts w:ascii="Calibri" w:hAnsi="Calibri" w:cs="Calibri"/>
                <w:b/>
              </w:rPr>
            </w:pPr>
            <w:r w:rsidRPr="00C55A3C">
              <w:rPr>
                <w:rFonts w:ascii="Calibri" w:hAnsi="Calibri" w:cs="Calibri"/>
                <w:b/>
              </w:rPr>
              <w:t xml:space="preserve">Human Resource Management  </w:t>
            </w:r>
          </w:p>
          <w:p w14:paraId="0BA18685" w14:textId="25A6970E" w:rsidR="00C55A3C" w:rsidRPr="00C55A3C" w:rsidRDefault="00C55A3C" w:rsidP="00C55A3C">
            <w:pPr>
              <w:rPr>
                <w:rFonts w:ascii="Calibri" w:hAnsi="Calibri" w:cs="Calibri"/>
              </w:rPr>
            </w:pPr>
            <w:r w:rsidRPr="00C55A3C">
              <w:rPr>
                <w:rFonts w:ascii="Calibri" w:hAnsi="Calibri" w:cs="Calibri"/>
              </w:rPr>
              <w:t>30.</w:t>
            </w:r>
            <w:r w:rsidRPr="00C55A3C">
              <w:rPr>
                <w:rFonts w:ascii="Calibri" w:hAnsi="Calibri" w:cs="Calibri"/>
              </w:rPr>
              <w:tab/>
            </w:r>
            <w:r w:rsidR="0026673B">
              <w:rPr>
                <w:rFonts w:ascii="Calibri" w:hAnsi="Calibri" w:cs="Calibri"/>
              </w:rPr>
              <w:t>L</w:t>
            </w:r>
            <w:r w:rsidRPr="00C55A3C">
              <w:rPr>
                <w:rFonts w:ascii="Calibri" w:hAnsi="Calibri" w:cs="Calibri"/>
              </w:rPr>
              <w:t xml:space="preserve">ead on school Human Resource management matters </w:t>
            </w:r>
          </w:p>
          <w:p w14:paraId="4EB251D1" w14:textId="77777777" w:rsidR="00C55A3C" w:rsidRPr="00C55A3C" w:rsidRDefault="00C55A3C" w:rsidP="00C55A3C">
            <w:pPr>
              <w:rPr>
                <w:rFonts w:ascii="Calibri" w:hAnsi="Calibri" w:cs="Calibri"/>
              </w:rPr>
            </w:pPr>
            <w:r w:rsidRPr="00C55A3C">
              <w:rPr>
                <w:rFonts w:ascii="Calibri" w:hAnsi="Calibri" w:cs="Calibri"/>
              </w:rPr>
              <w:t>31.</w:t>
            </w:r>
            <w:r w:rsidRPr="00C55A3C">
              <w:rPr>
                <w:rFonts w:ascii="Calibri" w:hAnsi="Calibri" w:cs="Calibri"/>
              </w:rPr>
              <w:tab/>
              <w:t>Co-ordinate the administration for all recruitment, teaching and non-teaching, ensuring that all staff are issued with contracts and amendments to contracts as appropriate</w:t>
            </w:r>
          </w:p>
          <w:p w14:paraId="29F98CEE" w14:textId="77777777" w:rsidR="00C55A3C" w:rsidRPr="00C55A3C" w:rsidRDefault="00C55A3C" w:rsidP="00C55A3C">
            <w:pPr>
              <w:rPr>
                <w:rFonts w:ascii="Calibri" w:hAnsi="Calibri" w:cs="Calibri"/>
              </w:rPr>
            </w:pPr>
            <w:r w:rsidRPr="00C55A3C">
              <w:rPr>
                <w:rFonts w:ascii="Calibri" w:hAnsi="Calibri" w:cs="Calibri"/>
              </w:rPr>
              <w:t>32.</w:t>
            </w:r>
            <w:r w:rsidRPr="00C55A3C">
              <w:rPr>
                <w:rFonts w:ascii="Calibri" w:hAnsi="Calibri" w:cs="Calibri"/>
              </w:rPr>
              <w:tab/>
              <w:t>Oversee the performance management, induction and training of all non-teaching support staff</w:t>
            </w:r>
          </w:p>
          <w:p w14:paraId="65A03D4E" w14:textId="77777777" w:rsidR="00C55A3C" w:rsidRPr="00C55A3C" w:rsidRDefault="00C55A3C" w:rsidP="00C55A3C">
            <w:pPr>
              <w:rPr>
                <w:rFonts w:ascii="Calibri" w:hAnsi="Calibri" w:cs="Calibri"/>
              </w:rPr>
            </w:pPr>
            <w:r w:rsidRPr="00C55A3C">
              <w:rPr>
                <w:rFonts w:ascii="Calibri" w:hAnsi="Calibri" w:cs="Calibri"/>
              </w:rPr>
              <w:t>33.</w:t>
            </w:r>
            <w:r w:rsidRPr="00C55A3C">
              <w:rPr>
                <w:rFonts w:ascii="Calibri" w:hAnsi="Calibri" w:cs="Calibri"/>
              </w:rPr>
              <w:tab/>
              <w:t xml:space="preserve">Oversee the payroll services for all school staff including the management of pension schemes and associated services. </w:t>
            </w:r>
          </w:p>
          <w:p w14:paraId="4F5CD80A" w14:textId="2686ADDC" w:rsidR="00C55A3C" w:rsidRPr="00C55A3C" w:rsidRDefault="00C55A3C" w:rsidP="00C55A3C">
            <w:pPr>
              <w:rPr>
                <w:rFonts w:ascii="Calibri" w:hAnsi="Calibri" w:cs="Calibri"/>
              </w:rPr>
            </w:pPr>
            <w:r w:rsidRPr="00C55A3C">
              <w:rPr>
                <w:rFonts w:ascii="Calibri" w:hAnsi="Calibri" w:cs="Calibri"/>
              </w:rPr>
              <w:t>34.</w:t>
            </w:r>
            <w:r w:rsidRPr="00C55A3C">
              <w:rPr>
                <w:rFonts w:ascii="Calibri" w:hAnsi="Calibri" w:cs="Calibri"/>
              </w:rPr>
              <w:tab/>
            </w:r>
            <w:r w:rsidR="0026673B">
              <w:rPr>
                <w:rFonts w:ascii="Calibri" w:hAnsi="Calibri" w:cs="Calibri"/>
              </w:rPr>
              <w:t xml:space="preserve">Be </w:t>
            </w:r>
            <w:r w:rsidRPr="00C55A3C">
              <w:rPr>
                <w:rFonts w:ascii="Calibri" w:hAnsi="Calibri" w:cs="Calibri"/>
              </w:rPr>
              <w:t xml:space="preserve">responsible for obtaining all necessary clearances for staff, in particular with regard to child protection, and for ensuring that accurate records are kept </w:t>
            </w:r>
          </w:p>
          <w:p w14:paraId="37D8D764" w14:textId="77777777" w:rsidR="00C55A3C" w:rsidRPr="00C55A3C" w:rsidRDefault="00C55A3C" w:rsidP="00C55A3C">
            <w:pPr>
              <w:rPr>
                <w:rFonts w:ascii="Calibri" w:hAnsi="Calibri" w:cs="Calibri"/>
              </w:rPr>
            </w:pPr>
            <w:r w:rsidRPr="00C55A3C">
              <w:rPr>
                <w:rFonts w:ascii="Calibri" w:hAnsi="Calibri" w:cs="Calibri"/>
              </w:rPr>
              <w:t>35.</w:t>
            </w:r>
            <w:r w:rsidRPr="00C55A3C">
              <w:rPr>
                <w:rFonts w:ascii="Calibri" w:hAnsi="Calibri" w:cs="Calibri"/>
              </w:rPr>
              <w:tab/>
              <w:t xml:space="preserve">Ensure the school’s equality policy is clearly communicated to all staff in school </w:t>
            </w:r>
          </w:p>
          <w:p w14:paraId="14CBF66A" w14:textId="77777777" w:rsidR="00C55A3C" w:rsidRPr="00C55A3C" w:rsidRDefault="00C55A3C" w:rsidP="00C55A3C">
            <w:pPr>
              <w:rPr>
                <w:rFonts w:ascii="Calibri" w:hAnsi="Calibri" w:cs="Calibri"/>
              </w:rPr>
            </w:pPr>
            <w:r w:rsidRPr="00C55A3C">
              <w:rPr>
                <w:rFonts w:ascii="Calibri" w:hAnsi="Calibri" w:cs="Calibri"/>
              </w:rPr>
              <w:t>36.</w:t>
            </w:r>
            <w:r w:rsidRPr="00C55A3C">
              <w:rPr>
                <w:rFonts w:ascii="Calibri" w:hAnsi="Calibri" w:cs="Calibri"/>
              </w:rPr>
              <w:tab/>
              <w:t xml:space="preserve">Ensure that all recruitment, safeguarding, performance management, staff development, grievance, disciplinary and redundancy policies and procedures comply with legal and regulatory requirements </w:t>
            </w:r>
          </w:p>
          <w:p w14:paraId="6FB9073D" w14:textId="77777777" w:rsidR="00C55A3C" w:rsidRPr="00C55A3C" w:rsidRDefault="00C55A3C" w:rsidP="00C55A3C">
            <w:pPr>
              <w:rPr>
                <w:rFonts w:ascii="Calibri" w:hAnsi="Calibri" w:cs="Calibri"/>
              </w:rPr>
            </w:pPr>
            <w:r w:rsidRPr="00C55A3C">
              <w:rPr>
                <w:rFonts w:ascii="Calibri" w:hAnsi="Calibri" w:cs="Calibri"/>
              </w:rPr>
              <w:t>37.</w:t>
            </w:r>
            <w:r w:rsidRPr="00C55A3C">
              <w:rPr>
                <w:rFonts w:ascii="Calibri" w:hAnsi="Calibri" w:cs="Calibri"/>
              </w:rPr>
              <w:tab/>
              <w:t>Seek and make use of specialist expertise in relation to HR issues – Wiltshire HR support</w:t>
            </w:r>
          </w:p>
          <w:p w14:paraId="28579AFC" w14:textId="77777777" w:rsidR="00C55A3C" w:rsidRPr="00C55A3C" w:rsidRDefault="00C55A3C" w:rsidP="00C55A3C">
            <w:pPr>
              <w:rPr>
                <w:rFonts w:ascii="Calibri" w:hAnsi="Calibri" w:cs="Calibri"/>
              </w:rPr>
            </w:pPr>
            <w:r w:rsidRPr="00C55A3C">
              <w:rPr>
                <w:rFonts w:ascii="Calibri" w:hAnsi="Calibri" w:cs="Calibri"/>
              </w:rPr>
              <w:t>38.</w:t>
            </w:r>
            <w:r w:rsidRPr="00C55A3C">
              <w:rPr>
                <w:rFonts w:ascii="Calibri" w:hAnsi="Calibri" w:cs="Calibri"/>
              </w:rPr>
              <w:tab/>
              <w:t xml:space="preserve">Ensure that staff returns are completed and all queries are reconciled.  </w:t>
            </w:r>
          </w:p>
          <w:p w14:paraId="43E177B5" w14:textId="77777777" w:rsidR="00C55A3C" w:rsidRPr="00C55A3C" w:rsidRDefault="00C55A3C" w:rsidP="00C55A3C">
            <w:pPr>
              <w:rPr>
                <w:rFonts w:ascii="Calibri" w:hAnsi="Calibri" w:cs="Calibri"/>
                <w:b/>
              </w:rPr>
            </w:pPr>
          </w:p>
          <w:p w14:paraId="3BBA4381" w14:textId="77777777" w:rsidR="00C55A3C" w:rsidRPr="00C55A3C" w:rsidRDefault="00C55A3C" w:rsidP="00C55A3C">
            <w:pPr>
              <w:rPr>
                <w:rFonts w:ascii="Calibri" w:hAnsi="Calibri" w:cs="Calibri"/>
                <w:b/>
              </w:rPr>
            </w:pPr>
            <w:r w:rsidRPr="00C55A3C">
              <w:rPr>
                <w:rFonts w:ascii="Calibri" w:hAnsi="Calibri" w:cs="Calibri"/>
                <w:b/>
              </w:rPr>
              <w:t xml:space="preserve">Premises Management  </w:t>
            </w:r>
          </w:p>
          <w:p w14:paraId="73BC8327" w14:textId="6F4D401A" w:rsidR="00C55A3C" w:rsidRPr="00C55A3C" w:rsidRDefault="00C55A3C" w:rsidP="00C55A3C">
            <w:pPr>
              <w:rPr>
                <w:rFonts w:ascii="Calibri" w:hAnsi="Calibri" w:cs="Calibri"/>
              </w:rPr>
            </w:pPr>
            <w:r w:rsidRPr="00C55A3C">
              <w:rPr>
                <w:rFonts w:ascii="Calibri" w:hAnsi="Calibri" w:cs="Calibri"/>
              </w:rPr>
              <w:t>39.</w:t>
            </w:r>
            <w:r w:rsidRPr="00C55A3C">
              <w:rPr>
                <w:rFonts w:ascii="Calibri" w:hAnsi="Calibri" w:cs="Calibri"/>
              </w:rPr>
              <w:tab/>
            </w:r>
            <w:r w:rsidR="0026673B">
              <w:rPr>
                <w:rFonts w:ascii="Calibri" w:hAnsi="Calibri" w:cs="Calibri"/>
              </w:rPr>
              <w:t>L</w:t>
            </w:r>
            <w:r w:rsidRPr="00C55A3C">
              <w:rPr>
                <w:rFonts w:ascii="Calibri" w:hAnsi="Calibri" w:cs="Calibri"/>
              </w:rPr>
              <w:t xml:space="preserve">ead on the management and maintenance of facilities </w:t>
            </w:r>
          </w:p>
          <w:p w14:paraId="22006076" w14:textId="0499836F" w:rsidR="00C55A3C" w:rsidRPr="00C55A3C" w:rsidRDefault="00C55A3C" w:rsidP="00C55A3C">
            <w:pPr>
              <w:rPr>
                <w:rFonts w:ascii="Calibri" w:hAnsi="Calibri" w:cs="Calibri"/>
              </w:rPr>
            </w:pPr>
            <w:r w:rsidRPr="00C55A3C">
              <w:rPr>
                <w:rFonts w:ascii="Calibri" w:hAnsi="Calibri" w:cs="Calibri"/>
              </w:rPr>
              <w:t>40.</w:t>
            </w:r>
            <w:r w:rsidRPr="00C55A3C">
              <w:rPr>
                <w:rFonts w:ascii="Calibri" w:hAnsi="Calibri" w:cs="Calibri"/>
              </w:rPr>
              <w:tab/>
            </w:r>
            <w:r w:rsidR="0026673B">
              <w:rPr>
                <w:rFonts w:ascii="Calibri" w:hAnsi="Calibri" w:cs="Calibri"/>
              </w:rPr>
              <w:t>O</w:t>
            </w:r>
            <w:r w:rsidRPr="00C55A3C">
              <w:rPr>
                <w:rFonts w:ascii="Calibri" w:hAnsi="Calibri" w:cs="Calibri"/>
              </w:rPr>
              <w:t>versee and manage building contractors on larger or more complex projects that fall beyond the scope of the Caretakers role.</w:t>
            </w:r>
          </w:p>
          <w:p w14:paraId="03815AEC" w14:textId="77777777" w:rsidR="00C55A3C" w:rsidRPr="00C55A3C" w:rsidRDefault="00C55A3C" w:rsidP="00C55A3C">
            <w:pPr>
              <w:rPr>
                <w:rFonts w:ascii="Calibri" w:hAnsi="Calibri" w:cs="Calibri"/>
              </w:rPr>
            </w:pPr>
            <w:r w:rsidRPr="00C55A3C">
              <w:rPr>
                <w:rFonts w:ascii="Calibri" w:hAnsi="Calibri" w:cs="Calibri"/>
              </w:rPr>
              <w:t>41.</w:t>
            </w:r>
            <w:r w:rsidRPr="00C55A3C">
              <w:rPr>
                <w:rFonts w:ascii="Calibri" w:hAnsi="Calibri" w:cs="Calibri"/>
              </w:rPr>
              <w:tab/>
              <w:t xml:space="preserve">Ensure the supervision of relevant planning and construction processes are undertaken in line with contractual obligations </w:t>
            </w:r>
          </w:p>
          <w:p w14:paraId="1489D13A" w14:textId="77777777" w:rsidR="00C55A3C" w:rsidRPr="00C55A3C" w:rsidRDefault="00C55A3C" w:rsidP="00C55A3C">
            <w:pPr>
              <w:rPr>
                <w:rFonts w:ascii="Calibri" w:hAnsi="Calibri" w:cs="Calibri"/>
              </w:rPr>
            </w:pPr>
            <w:r w:rsidRPr="00C55A3C">
              <w:rPr>
                <w:rFonts w:ascii="Calibri" w:hAnsi="Calibri" w:cs="Calibri"/>
              </w:rPr>
              <w:t>42.</w:t>
            </w:r>
            <w:r w:rsidRPr="00C55A3C">
              <w:rPr>
                <w:rFonts w:ascii="Calibri" w:hAnsi="Calibri" w:cs="Calibri"/>
              </w:rPr>
              <w:tab/>
              <w:t xml:space="preserve">Manage the maintenance of the school site including the purchase and repair of all furniture and fittings </w:t>
            </w:r>
          </w:p>
          <w:p w14:paraId="062C481C" w14:textId="77777777" w:rsidR="00C55A3C" w:rsidRPr="00C55A3C" w:rsidRDefault="00C55A3C" w:rsidP="00C55A3C">
            <w:pPr>
              <w:rPr>
                <w:rFonts w:ascii="Calibri" w:hAnsi="Calibri" w:cs="Calibri"/>
              </w:rPr>
            </w:pPr>
            <w:r w:rsidRPr="00C55A3C">
              <w:rPr>
                <w:rFonts w:ascii="Calibri" w:hAnsi="Calibri" w:cs="Calibri"/>
              </w:rPr>
              <w:t>43.</w:t>
            </w:r>
            <w:r w:rsidRPr="00C55A3C">
              <w:rPr>
                <w:rFonts w:ascii="Calibri" w:hAnsi="Calibri" w:cs="Calibri"/>
              </w:rPr>
              <w:tab/>
              <w:t xml:space="preserve">Ensure the continuing availability of utilities, site services and equipment </w:t>
            </w:r>
          </w:p>
          <w:p w14:paraId="6BD709D3" w14:textId="77777777" w:rsidR="00C55A3C" w:rsidRPr="00C55A3C" w:rsidRDefault="00C55A3C" w:rsidP="00C55A3C">
            <w:pPr>
              <w:rPr>
                <w:rFonts w:ascii="Calibri" w:hAnsi="Calibri" w:cs="Calibri"/>
              </w:rPr>
            </w:pPr>
            <w:r w:rsidRPr="00C55A3C">
              <w:rPr>
                <w:rFonts w:ascii="Calibri" w:hAnsi="Calibri" w:cs="Calibri"/>
              </w:rPr>
              <w:t>44.</w:t>
            </w:r>
            <w:r w:rsidRPr="00C55A3C">
              <w:rPr>
                <w:rFonts w:ascii="Calibri" w:hAnsi="Calibri" w:cs="Calibri"/>
              </w:rPr>
              <w:tab/>
              <w:t xml:space="preserve">Ensure the safe maintenance and secure operation of all school premises to provide a secure environment for learning and work.  </w:t>
            </w:r>
          </w:p>
          <w:p w14:paraId="33A0D193" w14:textId="7E0255B1" w:rsidR="00C55A3C" w:rsidRPr="00C55A3C" w:rsidRDefault="00C55A3C" w:rsidP="00C55A3C">
            <w:pPr>
              <w:rPr>
                <w:rFonts w:ascii="Calibri" w:hAnsi="Calibri" w:cs="Calibri"/>
              </w:rPr>
            </w:pPr>
            <w:r w:rsidRPr="00C55A3C">
              <w:rPr>
                <w:rFonts w:ascii="Calibri" w:hAnsi="Calibri" w:cs="Calibri"/>
              </w:rPr>
              <w:t>45.</w:t>
            </w:r>
            <w:r w:rsidRPr="00C55A3C">
              <w:rPr>
                <w:rFonts w:ascii="Calibri" w:hAnsi="Calibri" w:cs="Calibri"/>
              </w:rPr>
              <w:tab/>
            </w:r>
            <w:r w:rsidR="0026673B">
              <w:rPr>
                <w:rFonts w:ascii="Calibri" w:hAnsi="Calibri" w:cs="Calibri"/>
              </w:rPr>
              <w:t>M</w:t>
            </w:r>
            <w:r w:rsidRPr="00C55A3C">
              <w:rPr>
                <w:rFonts w:ascii="Calibri" w:hAnsi="Calibri" w:cs="Calibri"/>
              </w:rPr>
              <w:t>onitor the letting of school premises to outside organisations and school staff, and the development of facilities for out-of-school use.</w:t>
            </w:r>
          </w:p>
          <w:p w14:paraId="3B94B9DD" w14:textId="77777777" w:rsidR="00C55A3C" w:rsidRPr="00C55A3C" w:rsidRDefault="00C55A3C" w:rsidP="00C55A3C">
            <w:pPr>
              <w:rPr>
                <w:rFonts w:ascii="Calibri" w:hAnsi="Calibri" w:cs="Calibri"/>
              </w:rPr>
            </w:pPr>
            <w:r w:rsidRPr="00C55A3C">
              <w:rPr>
                <w:rFonts w:ascii="Calibri" w:hAnsi="Calibri" w:cs="Calibri"/>
              </w:rPr>
              <w:t>46.</w:t>
            </w:r>
            <w:r w:rsidRPr="00C55A3C">
              <w:rPr>
                <w:rFonts w:ascii="Calibri" w:hAnsi="Calibri" w:cs="Calibri"/>
              </w:rPr>
              <w:tab/>
              <w:t>Ensure appropriate insurance of the school staff and premises</w:t>
            </w:r>
          </w:p>
          <w:p w14:paraId="53AB155F" w14:textId="77777777" w:rsidR="00C55A3C" w:rsidRPr="00C55A3C" w:rsidRDefault="00C55A3C" w:rsidP="00C55A3C">
            <w:pPr>
              <w:rPr>
                <w:rFonts w:ascii="Calibri" w:hAnsi="Calibri" w:cs="Calibri"/>
              </w:rPr>
            </w:pPr>
            <w:r w:rsidRPr="00C55A3C">
              <w:rPr>
                <w:rFonts w:ascii="Calibri" w:hAnsi="Calibri" w:cs="Calibri"/>
              </w:rPr>
              <w:t>47.</w:t>
            </w:r>
            <w:r w:rsidRPr="00C55A3C">
              <w:rPr>
                <w:rFonts w:ascii="Calibri" w:hAnsi="Calibri" w:cs="Calibri"/>
              </w:rPr>
              <w:tab/>
              <w:t>Report back to the Facilities Committee on a regular basis (termly)</w:t>
            </w:r>
          </w:p>
          <w:p w14:paraId="655FBF4B" w14:textId="77777777" w:rsidR="00C55A3C" w:rsidRPr="00C55A3C" w:rsidRDefault="00C55A3C" w:rsidP="00C55A3C">
            <w:pPr>
              <w:rPr>
                <w:rFonts w:ascii="Calibri" w:hAnsi="Calibri" w:cs="Calibri"/>
              </w:rPr>
            </w:pPr>
            <w:r w:rsidRPr="00C55A3C">
              <w:rPr>
                <w:rFonts w:ascii="Calibri" w:hAnsi="Calibri" w:cs="Calibri"/>
              </w:rPr>
              <w:t>48.</w:t>
            </w:r>
            <w:r w:rsidRPr="00C55A3C">
              <w:rPr>
                <w:rFonts w:ascii="Calibri" w:hAnsi="Calibri" w:cs="Calibri"/>
              </w:rPr>
              <w:tab/>
              <w:t xml:space="preserve">Prepare and submit premises based returns in a timely manner </w:t>
            </w:r>
            <w:proofErr w:type="spellStart"/>
            <w:r w:rsidRPr="00C55A3C">
              <w:rPr>
                <w:rFonts w:ascii="Calibri" w:hAnsi="Calibri" w:cs="Calibri"/>
              </w:rPr>
              <w:t>e.</w:t>
            </w:r>
            <w:proofErr w:type="gramStart"/>
            <w:r w:rsidRPr="00C55A3C">
              <w:rPr>
                <w:rFonts w:ascii="Calibri" w:hAnsi="Calibri" w:cs="Calibri"/>
              </w:rPr>
              <w:t>g.Land</w:t>
            </w:r>
            <w:proofErr w:type="spellEnd"/>
            <w:proofErr w:type="gramEnd"/>
            <w:r w:rsidRPr="00C55A3C">
              <w:rPr>
                <w:rFonts w:ascii="Calibri" w:hAnsi="Calibri" w:cs="Calibri"/>
              </w:rPr>
              <w:t xml:space="preserve"> and Buildings Collection Tool (LBCT), Condition Data Collection (CDC2)</w:t>
            </w:r>
          </w:p>
          <w:p w14:paraId="253A7BA9" w14:textId="77777777" w:rsidR="00C55A3C" w:rsidRPr="00C55A3C" w:rsidRDefault="00C55A3C" w:rsidP="00C55A3C">
            <w:pPr>
              <w:rPr>
                <w:rFonts w:ascii="Calibri" w:hAnsi="Calibri" w:cs="Calibri"/>
                <w:b/>
              </w:rPr>
            </w:pPr>
          </w:p>
          <w:p w14:paraId="6F677A98" w14:textId="77777777" w:rsidR="00C55A3C" w:rsidRDefault="00C55A3C" w:rsidP="00C55A3C">
            <w:pPr>
              <w:rPr>
                <w:rFonts w:ascii="Calibri" w:hAnsi="Calibri" w:cs="Calibri"/>
                <w:b/>
              </w:rPr>
            </w:pPr>
          </w:p>
          <w:p w14:paraId="4FA6CCF3" w14:textId="5D5A61D1" w:rsidR="00C55A3C" w:rsidRPr="00C55A3C" w:rsidRDefault="00C55A3C" w:rsidP="00C55A3C">
            <w:pPr>
              <w:rPr>
                <w:rFonts w:ascii="Calibri" w:hAnsi="Calibri" w:cs="Calibri"/>
                <w:b/>
              </w:rPr>
            </w:pPr>
            <w:r w:rsidRPr="00C55A3C">
              <w:rPr>
                <w:rFonts w:ascii="Calibri" w:hAnsi="Calibri" w:cs="Calibri"/>
                <w:b/>
              </w:rPr>
              <w:lastRenderedPageBreak/>
              <w:t>Health and Safety</w:t>
            </w:r>
          </w:p>
          <w:p w14:paraId="4D1155DA" w14:textId="77777777" w:rsidR="00C55A3C" w:rsidRPr="00C55A3C" w:rsidRDefault="00C55A3C" w:rsidP="00C55A3C">
            <w:pPr>
              <w:rPr>
                <w:rFonts w:ascii="Calibri" w:hAnsi="Calibri" w:cs="Calibri"/>
              </w:rPr>
            </w:pPr>
            <w:r w:rsidRPr="00C55A3C">
              <w:rPr>
                <w:rFonts w:ascii="Calibri" w:hAnsi="Calibri" w:cs="Calibri"/>
              </w:rPr>
              <w:t>49.</w:t>
            </w:r>
            <w:r w:rsidRPr="00C55A3C">
              <w:rPr>
                <w:rFonts w:ascii="Calibri" w:hAnsi="Calibri" w:cs="Calibri"/>
              </w:rPr>
              <w:tab/>
              <w:t xml:space="preserve">Act as the school’s Health &amp; Safety Co-ordinator </w:t>
            </w:r>
          </w:p>
          <w:p w14:paraId="2D17624A" w14:textId="77777777" w:rsidR="00C55A3C" w:rsidRPr="00C55A3C" w:rsidRDefault="00C55A3C" w:rsidP="00C55A3C">
            <w:pPr>
              <w:rPr>
                <w:rFonts w:ascii="Calibri" w:hAnsi="Calibri" w:cs="Calibri"/>
              </w:rPr>
            </w:pPr>
            <w:r w:rsidRPr="00C55A3C">
              <w:rPr>
                <w:rFonts w:ascii="Calibri" w:hAnsi="Calibri" w:cs="Calibri"/>
              </w:rPr>
              <w:t>50.</w:t>
            </w:r>
            <w:r w:rsidRPr="00C55A3C">
              <w:rPr>
                <w:rFonts w:ascii="Calibri" w:hAnsi="Calibri" w:cs="Calibri"/>
              </w:rPr>
              <w:tab/>
              <w:t xml:space="preserve">Ensure the school’s written health &amp; safety policy statement is clearly communicated and available to all people.  Ensure the health &amp; safety policy is implemented at all times, put into practice and is subject to review and assessment at regular intervals or as situations change </w:t>
            </w:r>
          </w:p>
          <w:p w14:paraId="75227F68" w14:textId="77777777" w:rsidR="00C55A3C" w:rsidRPr="00C55A3C" w:rsidRDefault="00C55A3C" w:rsidP="00C55A3C">
            <w:pPr>
              <w:rPr>
                <w:rFonts w:ascii="Calibri" w:hAnsi="Calibri" w:cs="Calibri"/>
              </w:rPr>
            </w:pPr>
            <w:r w:rsidRPr="00C55A3C">
              <w:rPr>
                <w:rFonts w:ascii="Calibri" w:hAnsi="Calibri" w:cs="Calibri"/>
              </w:rPr>
              <w:t>51.</w:t>
            </w:r>
            <w:r w:rsidRPr="00C55A3C">
              <w:rPr>
                <w:rFonts w:ascii="Calibri" w:hAnsi="Calibri" w:cs="Calibri"/>
              </w:rPr>
              <w:tab/>
              <w:t>Enable regular consultation on health and safety issues by chairing termly meeting of the Health and Safety Committee</w:t>
            </w:r>
          </w:p>
          <w:p w14:paraId="477EA068" w14:textId="77777777" w:rsidR="00C55A3C" w:rsidRPr="00C55A3C" w:rsidRDefault="00C55A3C" w:rsidP="00C55A3C">
            <w:pPr>
              <w:rPr>
                <w:rFonts w:ascii="Calibri" w:hAnsi="Calibri" w:cs="Calibri"/>
              </w:rPr>
            </w:pPr>
            <w:r w:rsidRPr="00C55A3C">
              <w:rPr>
                <w:rFonts w:ascii="Calibri" w:hAnsi="Calibri" w:cs="Calibri"/>
              </w:rPr>
              <w:t>52.</w:t>
            </w:r>
            <w:r w:rsidRPr="00C55A3C">
              <w:rPr>
                <w:rFonts w:ascii="Calibri" w:hAnsi="Calibri" w:cs="Calibri"/>
              </w:rPr>
              <w:tab/>
              <w:t xml:space="preserve">Ensure systems are in place to enable the identification of hazards and risk assessments.  Develop and update the Critical Incident Plan and Business Continuity plan </w:t>
            </w:r>
          </w:p>
          <w:p w14:paraId="5FDC97B6" w14:textId="77777777" w:rsidR="00C55A3C" w:rsidRPr="00C55A3C" w:rsidRDefault="00C55A3C" w:rsidP="00C55A3C">
            <w:pPr>
              <w:rPr>
                <w:rFonts w:ascii="Calibri" w:hAnsi="Calibri" w:cs="Calibri"/>
              </w:rPr>
            </w:pPr>
            <w:r w:rsidRPr="00C55A3C">
              <w:rPr>
                <w:rFonts w:ascii="Calibri" w:hAnsi="Calibri" w:cs="Calibri"/>
              </w:rPr>
              <w:t>53.</w:t>
            </w:r>
            <w:r w:rsidRPr="00C55A3C">
              <w:rPr>
                <w:rFonts w:ascii="Calibri" w:hAnsi="Calibri" w:cs="Calibri"/>
              </w:rPr>
              <w:tab/>
              <w:t xml:space="preserve">Ensure systems are in place for effective monitoring, measuring and reporting of health and safety issues to the Senior Management Team, and appropriate Governing body committee </w:t>
            </w:r>
          </w:p>
          <w:p w14:paraId="385F5FE8" w14:textId="5ADFA109" w:rsidR="00C55A3C" w:rsidRPr="00C55A3C" w:rsidRDefault="00C55A3C" w:rsidP="00C55A3C">
            <w:pPr>
              <w:rPr>
                <w:rFonts w:ascii="Calibri" w:hAnsi="Calibri" w:cs="Calibri"/>
                <w:b/>
              </w:rPr>
            </w:pPr>
            <w:r w:rsidRPr="00C55A3C">
              <w:rPr>
                <w:rFonts w:ascii="Calibri" w:hAnsi="Calibri" w:cs="Calibri"/>
              </w:rPr>
              <w:t>54.</w:t>
            </w:r>
            <w:r w:rsidRPr="00C55A3C">
              <w:rPr>
                <w:rFonts w:ascii="Calibri" w:hAnsi="Calibri" w:cs="Calibri"/>
              </w:rPr>
              <w:tab/>
              <w:t>Arrange annual external H&amp;S Audit utilizing specialist expertise from Wiltshire Council</w:t>
            </w:r>
          </w:p>
          <w:p w14:paraId="3DEF179B" w14:textId="77777777" w:rsidR="00C55A3C" w:rsidRPr="00C55A3C" w:rsidRDefault="00C55A3C" w:rsidP="00C55A3C">
            <w:pPr>
              <w:rPr>
                <w:rFonts w:ascii="Calibri" w:hAnsi="Calibri" w:cs="Calibri"/>
                <w:b/>
              </w:rPr>
            </w:pPr>
            <w:r w:rsidRPr="00C55A3C">
              <w:rPr>
                <w:rFonts w:ascii="Calibri" w:hAnsi="Calibri" w:cs="Calibri"/>
                <w:b/>
              </w:rPr>
              <w:t>Educational Visits</w:t>
            </w:r>
          </w:p>
          <w:p w14:paraId="1869645C" w14:textId="590DACE1" w:rsidR="00C55A3C" w:rsidRPr="00C55A3C" w:rsidRDefault="00C55A3C" w:rsidP="00C55A3C">
            <w:pPr>
              <w:rPr>
                <w:rFonts w:ascii="Calibri" w:hAnsi="Calibri" w:cs="Calibri"/>
              </w:rPr>
            </w:pPr>
            <w:r w:rsidRPr="00C55A3C">
              <w:rPr>
                <w:rFonts w:ascii="Calibri" w:hAnsi="Calibri" w:cs="Calibri"/>
              </w:rPr>
              <w:t>55.</w:t>
            </w:r>
            <w:r w:rsidRPr="00C55A3C">
              <w:rPr>
                <w:rFonts w:ascii="Calibri" w:hAnsi="Calibri" w:cs="Calibri"/>
              </w:rPr>
              <w:tab/>
            </w:r>
            <w:r w:rsidR="0026673B">
              <w:rPr>
                <w:rFonts w:ascii="Calibri" w:hAnsi="Calibri" w:cs="Calibri"/>
              </w:rPr>
              <w:t xml:space="preserve">Be </w:t>
            </w:r>
            <w:r w:rsidRPr="00C55A3C">
              <w:rPr>
                <w:rFonts w:ascii="Calibri" w:hAnsi="Calibri" w:cs="Calibri"/>
              </w:rPr>
              <w:t>the school’s Educational Visits Co-ordinator (EVC) (and undertake the necessary accreditation) and in this role ensure compliance with statutory regulations, health and safety requirements etc.</w:t>
            </w:r>
          </w:p>
          <w:p w14:paraId="7B6A4F73" w14:textId="6789F7C2" w:rsidR="00C55A3C" w:rsidRPr="00C55A3C" w:rsidRDefault="00C55A3C" w:rsidP="00C55A3C">
            <w:pPr>
              <w:rPr>
                <w:rFonts w:ascii="Calibri" w:hAnsi="Calibri" w:cs="Calibri"/>
                <w:b/>
              </w:rPr>
            </w:pPr>
            <w:r w:rsidRPr="00C55A3C">
              <w:rPr>
                <w:rFonts w:ascii="Calibri" w:hAnsi="Calibri" w:cs="Calibri"/>
                <w:b/>
              </w:rPr>
              <w:t>School Vehicles</w:t>
            </w:r>
          </w:p>
          <w:p w14:paraId="3876FA25" w14:textId="30F5BC23" w:rsidR="00C55A3C" w:rsidRPr="00C55A3C" w:rsidRDefault="00C55A3C" w:rsidP="00C55A3C">
            <w:pPr>
              <w:rPr>
                <w:rFonts w:ascii="Calibri" w:hAnsi="Calibri" w:cs="Calibri"/>
              </w:rPr>
            </w:pPr>
            <w:r w:rsidRPr="00C55A3C">
              <w:rPr>
                <w:rFonts w:ascii="Calibri" w:hAnsi="Calibri" w:cs="Calibri"/>
              </w:rPr>
              <w:t>56.</w:t>
            </w:r>
            <w:r w:rsidRPr="00C55A3C">
              <w:rPr>
                <w:rFonts w:ascii="Calibri" w:hAnsi="Calibri" w:cs="Calibri"/>
              </w:rPr>
              <w:tab/>
            </w:r>
            <w:r w:rsidR="0026673B">
              <w:rPr>
                <w:rFonts w:ascii="Calibri" w:hAnsi="Calibri" w:cs="Calibri"/>
              </w:rPr>
              <w:t>Be</w:t>
            </w:r>
            <w:r w:rsidRPr="00C55A3C">
              <w:rPr>
                <w:rFonts w:ascii="Calibri" w:hAnsi="Calibri" w:cs="Calibri"/>
              </w:rPr>
              <w:t xml:space="preserve"> responsible for the maintenance of school vehicles, to include </w:t>
            </w:r>
            <w:proofErr w:type="gramStart"/>
            <w:r w:rsidRPr="00C55A3C">
              <w:rPr>
                <w:rFonts w:ascii="Calibri" w:hAnsi="Calibri" w:cs="Calibri"/>
              </w:rPr>
              <w:t>13 week</w:t>
            </w:r>
            <w:proofErr w:type="gramEnd"/>
            <w:r w:rsidRPr="00C55A3C">
              <w:rPr>
                <w:rFonts w:ascii="Calibri" w:hAnsi="Calibri" w:cs="Calibri"/>
              </w:rPr>
              <w:t xml:space="preserve"> safety checks, MOT, Tax, Section 19’s and appropriate insurance.</w:t>
            </w:r>
          </w:p>
          <w:p w14:paraId="47673196" w14:textId="77777777" w:rsidR="00C55A3C" w:rsidRPr="00C55A3C" w:rsidRDefault="00C55A3C" w:rsidP="00C55A3C">
            <w:pPr>
              <w:rPr>
                <w:rFonts w:ascii="Calibri" w:hAnsi="Calibri" w:cs="Calibri"/>
                <w:b/>
              </w:rPr>
            </w:pPr>
            <w:r w:rsidRPr="00C55A3C">
              <w:rPr>
                <w:rFonts w:ascii="Calibri" w:hAnsi="Calibri" w:cs="Calibri"/>
                <w:b/>
              </w:rPr>
              <w:t>Other</w:t>
            </w:r>
          </w:p>
          <w:p w14:paraId="5CE620A8" w14:textId="32F2CC68" w:rsidR="00C55A3C" w:rsidRPr="00C55A3C" w:rsidRDefault="00C55A3C" w:rsidP="00C55A3C">
            <w:pPr>
              <w:rPr>
                <w:rFonts w:ascii="Calibri" w:hAnsi="Calibri" w:cs="Calibri"/>
              </w:rPr>
            </w:pPr>
            <w:r w:rsidRPr="00C55A3C">
              <w:rPr>
                <w:rFonts w:ascii="Calibri" w:hAnsi="Calibri" w:cs="Calibri"/>
              </w:rPr>
              <w:t>57.</w:t>
            </w:r>
            <w:r w:rsidRPr="00C55A3C">
              <w:rPr>
                <w:rFonts w:ascii="Calibri" w:hAnsi="Calibri" w:cs="Calibri"/>
              </w:rPr>
              <w:tab/>
              <w:t>Act as the Headteacher’s representative with regards to support staff issues and during the school holiday periods (including organisation of all routine tasks).</w:t>
            </w:r>
          </w:p>
          <w:p w14:paraId="037FACB8" w14:textId="77777777" w:rsidR="00C55A3C" w:rsidRPr="00C55A3C" w:rsidRDefault="00C55A3C" w:rsidP="00C55A3C">
            <w:pPr>
              <w:rPr>
                <w:rFonts w:ascii="Calibri" w:hAnsi="Calibri" w:cs="Calibri"/>
              </w:rPr>
            </w:pPr>
            <w:r w:rsidRPr="00C55A3C">
              <w:rPr>
                <w:rFonts w:ascii="Calibri" w:hAnsi="Calibri" w:cs="Calibri"/>
              </w:rPr>
              <w:t>58.</w:t>
            </w:r>
            <w:r w:rsidRPr="00C55A3C">
              <w:rPr>
                <w:rFonts w:ascii="Calibri" w:hAnsi="Calibri" w:cs="Calibri"/>
              </w:rPr>
              <w:tab/>
              <w:t>Line Management responsibilities of support staff; Caretaker (1), Cleaning Team (7), Catering Team (2) Reception staff (2), Finance Manager (1)</w:t>
            </w:r>
          </w:p>
          <w:p w14:paraId="5411C098" w14:textId="515B7BEB" w:rsidR="00C55A3C" w:rsidRPr="00C55A3C" w:rsidRDefault="00C55A3C" w:rsidP="00C55A3C">
            <w:pPr>
              <w:rPr>
                <w:rFonts w:ascii="Calibri" w:hAnsi="Calibri" w:cs="Calibri"/>
              </w:rPr>
            </w:pPr>
            <w:r w:rsidRPr="00C55A3C">
              <w:rPr>
                <w:rFonts w:ascii="Calibri" w:hAnsi="Calibri" w:cs="Calibri"/>
              </w:rPr>
              <w:t>59.</w:t>
            </w:r>
            <w:r w:rsidRPr="00C55A3C">
              <w:rPr>
                <w:rFonts w:ascii="Calibri" w:hAnsi="Calibri" w:cs="Calibri"/>
              </w:rPr>
              <w:tab/>
            </w:r>
            <w:r w:rsidR="0026673B">
              <w:rPr>
                <w:rFonts w:ascii="Calibri" w:hAnsi="Calibri" w:cs="Calibri"/>
              </w:rPr>
              <w:t>A</w:t>
            </w:r>
            <w:r w:rsidRPr="00C55A3C">
              <w:rPr>
                <w:rFonts w:ascii="Calibri" w:hAnsi="Calibri" w:cs="Calibri"/>
              </w:rPr>
              <w:t>ct as Company Secretary for the Academy Trust, particularly with regard to ensuring compliance with statutory and regulatory requirements, keeping Trustees informed of their legal responsibilities.</w:t>
            </w:r>
          </w:p>
          <w:p w14:paraId="4816786F" w14:textId="77777777" w:rsidR="00C55A3C" w:rsidRPr="00C55A3C" w:rsidRDefault="00C55A3C" w:rsidP="00C55A3C">
            <w:pPr>
              <w:rPr>
                <w:rFonts w:ascii="Calibri" w:hAnsi="Calibri" w:cs="Calibri"/>
              </w:rPr>
            </w:pPr>
            <w:r w:rsidRPr="00C55A3C">
              <w:rPr>
                <w:rFonts w:ascii="Calibri" w:hAnsi="Calibri" w:cs="Calibri"/>
              </w:rPr>
              <w:t>60.</w:t>
            </w:r>
            <w:r w:rsidRPr="00C55A3C">
              <w:rPr>
                <w:rFonts w:ascii="Calibri" w:hAnsi="Calibri" w:cs="Calibri"/>
              </w:rPr>
              <w:tab/>
              <w:t>Participate in and develop professional networks, as appropriate (ESP, Education Strategy Partner)</w:t>
            </w:r>
          </w:p>
          <w:p w14:paraId="211725C6" w14:textId="77777777" w:rsidR="00C55A3C" w:rsidRPr="00C55A3C" w:rsidRDefault="00C55A3C" w:rsidP="00C55A3C">
            <w:pPr>
              <w:rPr>
                <w:rFonts w:ascii="Calibri" w:hAnsi="Calibri" w:cs="Calibri"/>
              </w:rPr>
            </w:pPr>
            <w:r w:rsidRPr="00C55A3C">
              <w:rPr>
                <w:rFonts w:ascii="Calibri" w:hAnsi="Calibri" w:cs="Calibri"/>
              </w:rPr>
              <w:t>61.</w:t>
            </w:r>
            <w:r w:rsidRPr="00C55A3C">
              <w:rPr>
                <w:rFonts w:ascii="Calibri" w:hAnsi="Calibri" w:cs="Calibri"/>
              </w:rPr>
              <w:tab/>
              <w:t>Support/co-ordinate GDPR, General Data Protection Regulations</w:t>
            </w:r>
          </w:p>
          <w:p w14:paraId="1010E28B" w14:textId="77777777" w:rsidR="00C55A3C" w:rsidRPr="00C55A3C" w:rsidRDefault="00C55A3C" w:rsidP="00C55A3C">
            <w:pPr>
              <w:rPr>
                <w:rFonts w:ascii="Calibri" w:hAnsi="Calibri" w:cs="Calibri"/>
              </w:rPr>
            </w:pPr>
            <w:r w:rsidRPr="00C55A3C">
              <w:rPr>
                <w:rFonts w:ascii="Calibri" w:hAnsi="Calibri" w:cs="Calibri"/>
              </w:rPr>
              <w:t>62.</w:t>
            </w:r>
            <w:r w:rsidRPr="00C55A3C">
              <w:rPr>
                <w:rFonts w:ascii="Calibri" w:hAnsi="Calibri" w:cs="Calibri"/>
              </w:rPr>
              <w:tab/>
              <w:t>Step into support roles as a result of absence or school need</w:t>
            </w:r>
          </w:p>
          <w:p w14:paraId="72CF9827" w14:textId="77777777" w:rsidR="00C55A3C" w:rsidRPr="00C55A3C" w:rsidRDefault="00C55A3C" w:rsidP="00C55A3C">
            <w:pPr>
              <w:rPr>
                <w:rFonts w:ascii="Calibri" w:hAnsi="Calibri" w:cs="Calibri"/>
                <w:b/>
              </w:rPr>
            </w:pPr>
            <w:r w:rsidRPr="00C55A3C">
              <w:rPr>
                <w:rFonts w:ascii="Calibri" w:hAnsi="Calibri" w:cs="Calibri"/>
                <w:b/>
              </w:rPr>
              <w:t>Supplementary Accountabilities:</w:t>
            </w:r>
          </w:p>
          <w:p w14:paraId="210D1013" w14:textId="77777777" w:rsidR="00C55A3C" w:rsidRPr="00C55A3C" w:rsidRDefault="00C55A3C" w:rsidP="00C55A3C">
            <w:pPr>
              <w:rPr>
                <w:rFonts w:ascii="Calibri" w:hAnsi="Calibri" w:cs="Calibri"/>
              </w:rPr>
            </w:pPr>
            <w:r w:rsidRPr="00C55A3C">
              <w:rPr>
                <w:rFonts w:ascii="Calibri" w:hAnsi="Calibri" w:cs="Calibri"/>
              </w:rPr>
              <w:t>1.</w:t>
            </w:r>
            <w:r w:rsidRPr="00C55A3C">
              <w:rPr>
                <w:rFonts w:ascii="Calibri" w:hAnsi="Calibri" w:cs="Calibri"/>
              </w:rPr>
              <w:tab/>
              <w:t>Comply with policies and procedures relating to child protection, health, safety and security, confidentiality and data protection, reporting all concerns to an appropriate person.</w:t>
            </w:r>
          </w:p>
          <w:p w14:paraId="0D2E5EC7" w14:textId="77777777" w:rsidR="00C55A3C" w:rsidRPr="00C55A3C" w:rsidRDefault="00C55A3C" w:rsidP="00C55A3C">
            <w:pPr>
              <w:rPr>
                <w:rFonts w:ascii="Calibri" w:hAnsi="Calibri" w:cs="Calibri"/>
              </w:rPr>
            </w:pPr>
            <w:r w:rsidRPr="00C55A3C">
              <w:rPr>
                <w:rFonts w:ascii="Calibri" w:hAnsi="Calibri" w:cs="Calibri"/>
              </w:rPr>
              <w:t>2.</w:t>
            </w:r>
            <w:r w:rsidRPr="00C55A3C">
              <w:rPr>
                <w:rFonts w:ascii="Calibri" w:hAnsi="Calibri" w:cs="Calibri"/>
              </w:rPr>
              <w:tab/>
              <w:t>Contribute to the development and implementation of the overall ethos/work/aims of the school</w:t>
            </w:r>
          </w:p>
          <w:p w14:paraId="46F6C2C6" w14:textId="77777777" w:rsidR="00C55A3C" w:rsidRPr="00C55A3C" w:rsidRDefault="00C55A3C" w:rsidP="00C55A3C">
            <w:pPr>
              <w:rPr>
                <w:rFonts w:ascii="Calibri" w:hAnsi="Calibri" w:cs="Calibri"/>
              </w:rPr>
            </w:pPr>
            <w:r w:rsidRPr="00C55A3C">
              <w:rPr>
                <w:rFonts w:ascii="Calibri" w:hAnsi="Calibri" w:cs="Calibri"/>
              </w:rPr>
              <w:t>3.</w:t>
            </w:r>
            <w:r w:rsidRPr="00C55A3C">
              <w:rPr>
                <w:rFonts w:ascii="Calibri" w:hAnsi="Calibri" w:cs="Calibri"/>
              </w:rPr>
              <w:tab/>
              <w:t>Model high standards of professional conduct, acting with integrity and fairness at all times.</w:t>
            </w:r>
          </w:p>
          <w:p w14:paraId="039AEE8A" w14:textId="77777777" w:rsidR="00C55A3C" w:rsidRPr="00C55A3C" w:rsidRDefault="00C55A3C" w:rsidP="00C55A3C">
            <w:pPr>
              <w:rPr>
                <w:rFonts w:ascii="Calibri" w:hAnsi="Calibri" w:cs="Calibri"/>
              </w:rPr>
            </w:pPr>
            <w:r w:rsidRPr="00C55A3C">
              <w:rPr>
                <w:rFonts w:ascii="Calibri" w:hAnsi="Calibri" w:cs="Calibri"/>
              </w:rPr>
              <w:t>4.</w:t>
            </w:r>
            <w:r w:rsidRPr="00C55A3C">
              <w:rPr>
                <w:rFonts w:ascii="Calibri" w:hAnsi="Calibri" w:cs="Calibri"/>
              </w:rPr>
              <w:tab/>
              <w:t>Apply the principle of confidentiality both within and outside the academy.</w:t>
            </w:r>
          </w:p>
          <w:p w14:paraId="69BDD7FB" w14:textId="340B4F55" w:rsidR="00C55A3C" w:rsidRPr="00C55A3C" w:rsidRDefault="00C55A3C" w:rsidP="00C55A3C">
            <w:pPr>
              <w:rPr>
                <w:rFonts w:ascii="Calibri" w:hAnsi="Calibri" w:cs="Calibri"/>
              </w:rPr>
            </w:pPr>
            <w:r w:rsidRPr="00C55A3C">
              <w:rPr>
                <w:rFonts w:ascii="Calibri" w:hAnsi="Calibri" w:cs="Calibri"/>
              </w:rPr>
              <w:t>5.</w:t>
            </w:r>
            <w:r w:rsidRPr="00C55A3C">
              <w:rPr>
                <w:rFonts w:ascii="Calibri" w:hAnsi="Calibri" w:cs="Calibri"/>
              </w:rPr>
              <w:tab/>
            </w:r>
            <w:r w:rsidR="0026673B">
              <w:rPr>
                <w:rFonts w:ascii="Calibri" w:hAnsi="Calibri" w:cs="Calibri"/>
              </w:rPr>
              <w:t>A</w:t>
            </w:r>
            <w:r w:rsidRPr="00C55A3C">
              <w:rPr>
                <w:rFonts w:ascii="Calibri" w:hAnsi="Calibri" w:cs="Calibri"/>
              </w:rPr>
              <w:t>ct as a signatory on the school bank accounts.</w:t>
            </w:r>
          </w:p>
          <w:p w14:paraId="3313ACB3" w14:textId="346A28C3" w:rsidR="00C55A3C" w:rsidRPr="00C55A3C" w:rsidRDefault="00C55A3C" w:rsidP="00C55A3C">
            <w:pPr>
              <w:rPr>
                <w:rFonts w:ascii="Calibri" w:hAnsi="Calibri" w:cs="Calibri"/>
              </w:rPr>
            </w:pPr>
            <w:r w:rsidRPr="00C55A3C">
              <w:rPr>
                <w:rFonts w:ascii="Calibri" w:hAnsi="Calibri" w:cs="Calibri"/>
              </w:rPr>
              <w:lastRenderedPageBreak/>
              <w:t>6.</w:t>
            </w:r>
            <w:r w:rsidRPr="00C55A3C">
              <w:rPr>
                <w:rFonts w:ascii="Calibri" w:hAnsi="Calibri" w:cs="Calibri"/>
              </w:rPr>
              <w:tab/>
            </w:r>
            <w:r w:rsidR="0026673B">
              <w:rPr>
                <w:rFonts w:ascii="Calibri" w:hAnsi="Calibri" w:cs="Calibri"/>
              </w:rPr>
              <w:t>U</w:t>
            </w:r>
            <w:r w:rsidRPr="00C55A3C">
              <w:rPr>
                <w:rFonts w:ascii="Calibri" w:hAnsi="Calibri" w:cs="Calibri"/>
              </w:rPr>
              <w:t>ndertake additional project work within the scope of the role when needed.</w:t>
            </w:r>
          </w:p>
          <w:p w14:paraId="14D513D1" w14:textId="77777777" w:rsidR="00C55A3C" w:rsidRPr="00C55A3C" w:rsidRDefault="00C55A3C" w:rsidP="00C55A3C">
            <w:pPr>
              <w:rPr>
                <w:rFonts w:ascii="Calibri" w:hAnsi="Calibri" w:cs="Calibri"/>
              </w:rPr>
            </w:pPr>
            <w:r w:rsidRPr="00C55A3C">
              <w:rPr>
                <w:rFonts w:ascii="Calibri" w:hAnsi="Calibri" w:cs="Calibri"/>
              </w:rPr>
              <w:t>7.</w:t>
            </w:r>
            <w:r w:rsidRPr="00C55A3C">
              <w:rPr>
                <w:rFonts w:ascii="Calibri" w:hAnsi="Calibri" w:cs="Calibri"/>
              </w:rPr>
              <w:tab/>
              <w:t>Develop constructive relationships and communicate with other agencies/professionals.</w:t>
            </w:r>
          </w:p>
          <w:p w14:paraId="4D65E2A9" w14:textId="77777777" w:rsidR="00C55A3C" w:rsidRPr="00C55A3C" w:rsidRDefault="00C55A3C" w:rsidP="00C55A3C">
            <w:pPr>
              <w:rPr>
                <w:rFonts w:ascii="Calibri" w:hAnsi="Calibri" w:cs="Calibri"/>
              </w:rPr>
            </w:pPr>
            <w:r w:rsidRPr="00C55A3C">
              <w:rPr>
                <w:rFonts w:ascii="Calibri" w:hAnsi="Calibri" w:cs="Calibri"/>
              </w:rPr>
              <w:t>8.</w:t>
            </w:r>
            <w:r w:rsidRPr="00C55A3C">
              <w:rPr>
                <w:rFonts w:ascii="Calibri" w:hAnsi="Calibri" w:cs="Calibri"/>
              </w:rPr>
              <w:tab/>
              <w:t>Participate in CPD (Continuing Professional Development) and other learning activities as required.</w:t>
            </w:r>
          </w:p>
          <w:p w14:paraId="58B54DE7" w14:textId="77777777" w:rsidR="00C55A3C" w:rsidRPr="00C55A3C" w:rsidRDefault="00C55A3C" w:rsidP="00C55A3C">
            <w:pPr>
              <w:rPr>
                <w:rFonts w:ascii="Calibri" w:hAnsi="Calibri" w:cs="Calibri"/>
                <w:b/>
              </w:rPr>
            </w:pPr>
            <w:r w:rsidRPr="00C55A3C">
              <w:rPr>
                <w:rFonts w:ascii="Calibri" w:hAnsi="Calibri" w:cs="Calibri"/>
                <w:b/>
              </w:rPr>
              <w:t xml:space="preserve">      </w:t>
            </w:r>
          </w:p>
          <w:p w14:paraId="05F576C6" w14:textId="77777777" w:rsidR="008F73D9" w:rsidRPr="002D041F" w:rsidRDefault="008F73D9" w:rsidP="001D57D8">
            <w:pPr>
              <w:rPr>
                <w:rFonts w:ascii="Calibri" w:hAnsi="Calibri" w:cs="Calibri"/>
                <w:b/>
              </w:rPr>
            </w:pPr>
          </w:p>
        </w:tc>
      </w:tr>
    </w:tbl>
    <w:p w14:paraId="5EE521DF" w14:textId="77777777" w:rsidR="00C55A3C" w:rsidRDefault="00C55A3C">
      <w:pPr>
        <w:rPr>
          <w:b/>
          <w:u w:val="single"/>
        </w:rPr>
      </w:pPr>
    </w:p>
    <w:p w14:paraId="1751569C" w14:textId="77777777" w:rsidR="00C55A3C" w:rsidRPr="002D041F" w:rsidRDefault="00C55A3C" w:rsidP="00C55A3C">
      <w:pPr>
        <w:rPr>
          <w:rFonts w:ascii="Calibri" w:hAnsi="Calibri" w:cs="Calibri"/>
          <w:b/>
          <w:u w:val="single"/>
        </w:rPr>
      </w:pPr>
    </w:p>
    <w:p w14:paraId="2674560C" w14:textId="77777777" w:rsidR="00C55A3C" w:rsidRPr="002D041F" w:rsidRDefault="00C55A3C" w:rsidP="00C55A3C">
      <w:pPr>
        <w:rPr>
          <w:rFonts w:ascii="Calibri" w:hAnsi="Calibri" w:cs="Calibri"/>
          <w:b/>
          <w:u w:val="single"/>
        </w:rPr>
      </w:pPr>
      <w:r w:rsidRPr="002D041F">
        <w:rPr>
          <w:rFonts w:ascii="Calibri" w:hAnsi="Calibri" w:cs="Calibri"/>
          <w:b/>
          <w:u w:val="single"/>
        </w:rPr>
        <w:t>PERSON SPECIFICATION</w:t>
      </w:r>
    </w:p>
    <w:p w14:paraId="5815C6C0" w14:textId="77777777" w:rsidR="00C55A3C" w:rsidRPr="002D041F" w:rsidRDefault="00C55A3C" w:rsidP="00C55A3C">
      <w:pPr>
        <w:autoSpaceDE w:val="0"/>
        <w:autoSpaceDN w:val="0"/>
        <w:adjustRightInd w:val="0"/>
        <w:rPr>
          <w:rFonts w:ascii="Calibri" w:hAnsi="Calibri" w:cs="Calibri"/>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7"/>
        <w:gridCol w:w="2977"/>
        <w:gridCol w:w="2472"/>
        <w:gridCol w:w="1840"/>
      </w:tblGrid>
      <w:tr w:rsidR="00C55A3C" w:rsidRPr="002D041F" w14:paraId="65E2F5FC" w14:textId="77777777" w:rsidTr="00C55A3C">
        <w:tc>
          <w:tcPr>
            <w:tcW w:w="1727" w:type="dxa"/>
            <w:shd w:val="clear" w:color="auto" w:fill="auto"/>
          </w:tcPr>
          <w:p w14:paraId="56769D06" w14:textId="77777777" w:rsidR="00C55A3C" w:rsidRPr="002D041F" w:rsidRDefault="00C55A3C" w:rsidP="001D57D8">
            <w:pPr>
              <w:autoSpaceDE w:val="0"/>
              <w:autoSpaceDN w:val="0"/>
              <w:adjustRightInd w:val="0"/>
              <w:rPr>
                <w:rFonts w:ascii="Calibri" w:hAnsi="Calibri" w:cs="Calibri"/>
                <w:b/>
                <w:bCs/>
              </w:rPr>
            </w:pPr>
          </w:p>
        </w:tc>
        <w:tc>
          <w:tcPr>
            <w:tcW w:w="2977" w:type="dxa"/>
            <w:shd w:val="clear" w:color="auto" w:fill="auto"/>
          </w:tcPr>
          <w:p w14:paraId="1F72D0E3" w14:textId="77777777" w:rsidR="00C55A3C" w:rsidRPr="002D041F" w:rsidRDefault="00C55A3C" w:rsidP="001D57D8">
            <w:pPr>
              <w:autoSpaceDE w:val="0"/>
              <w:autoSpaceDN w:val="0"/>
              <w:adjustRightInd w:val="0"/>
              <w:rPr>
                <w:rFonts w:ascii="Calibri" w:hAnsi="Calibri" w:cs="Calibri"/>
                <w:b/>
                <w:bCs/>
              </w:rPr>
            </w:pPr>
            <w:r w:rsidRPr="002D041F">
              <w:rPr>
                <w:rFonts w:ascii="Calibri" w:hAnsi="Calibri" w:cs="Calibri"/>
                <w:b/>
                <w:bCs/>
              </w:rPr>
              <w:t>ESSENTIAL</w:t>
            </w:r>
          </w:p>
        </w:tc>
        <w:tc>
          <w:tcPr>
            <w:tcW w:w="2472" w:type="dxa"/>
            <w:shd w:val="clear" w:color="auto" w:fill="auto"/>
          </w:tcPr>
          <w:p w14:paraId="12C468EA" w14:textId="77777777" w:rsidR="00C55A3C" w:rsidRPr="002D041F" w:rsidRDefault="00C55A3C" w:rsidP="001D57D8">
            <w:pPr>
              <w:autoSpaceDE w:val="0"/>
              <w:autoSpaceDN w:val="0"/>
              <w:adjustRightInd w:val="0"/>
              <w:rPr>
                <w:rFonts w:ascii="Calibri" w:hAnsi="Calibri" w:cs="Calibri"/>
                <w:b/>
                <w:bCs/>
              </w:rPr>
            </w:pPr>
            <w:r w:rsidRPr="002D041F">
              <w:rPr>
                <w:rFonts w:ascii="Calibri" w:hAnsi="Calibri" w:cs="Calibri"/>
                <w:b/>
                <w:bCs/>
              </w:rPr>
              <w:t>DESIRABLE</w:t>
            </w:r>
          </w:p>
        </w:tc>
        <w:tc>
          <w:tcPr>
            <w:tcW w:w="1840" w:type="dxa"/>
            <w:shd w:val="clear" w:color="auto" w:fill="auto"/>
          </w:tcPr>
          <w:p w14:paraId="13F98152" w14:textId="77777777" w:rsidR="00C55A3C" w:rsidRPr="002D041F" w:rsidRDefault="00C55A3C" w:rsidP="001D57D8">
            <w:pPr>
              <w:autoSpaceDE w:val="0"/>
              <w:autoSpaceDN w:val="0"/>
              <w:adjustRightInd w:val="0"/>
              <w:rPr>
                <w:rFonts w:ascii="Calibri" w:hAnsi="Calibri" w:cs="Calibri"/>
                <w:b/>
                <w:bCs/>
              </w:rPr>
            </w:pPr>
            <w:r w:rsidRPr="002D041F">
              <w:rPr>
                <w:rFonts w:ascii="Calibri" w:hAnsi="Calibri" w:cs="Calibri"/>
                <w:b/>
                <w:bCs/>
              </w:rPr>
              <w:t>EVIDENCE</w:t>
            </w:r>
          </w:p>
        </w:tc>
      </w:tr>
      <w:tr w:rsidR="00C55A3C" w:rsidRPr="002D041F" w14:paraId="3DC78A63" w14:textId="77777777" w:rsidTr="00C55A3C">
        <w:trPr>
          <w:trHeight w:val="141"/>
        </w:trPr>
        <w:tc>
          <w:tcPr>
            <w:tcW w:w="1727" w:type="dxa"/>
            <w:vMerge w:val="restart"/>
            <w:shd w:val="clear" w:color="auto" w:fill="auto"/>
          </w:tcPr>
          <w:p w14:paraId="4F03C486" w14:textId="77777777" w:rsidR="00C55A3C" w:rsidRPr="002D041F" w:rsidRDefault="00C55A3C" w:rsidP="001D57D8">
            <w:pPr>
              <w:autoSpaceDE w:val="0"/>
              <w:autoSpaceDN w:val="0"/>
              <w:adjustRightInd w:val="0"/>
              <w:rPr>
                <w:rFonts w:ascii="Calibri" w:hAnsi="Calibri" w:cs="Calibri"/>
                <w:b/>
                <w:bCs/>
              </w:rPr>
            </w:pPr>
            <w:r w:rsidRPr="002D041F">
              <w:rPr>
                <w:rFonts w:ascii="Calibri" w:hAnsi="Calibri" w:cs="Calibri"/>
                <w:b/>
                <w:bCs/>
              </w:rPr>
              <w:t>Qualifications</w:t>
            </w:r>
          </w:p>
        </w:tc>
        <w:tc>
          <w:tcPr>
            <w:tcW w:w="2977" w:type="dxa"/>
            <w:shd w:val="clear" w:color="auto" w:fill="auto"/>
          </w:tcPr>
          <w:p w14:paraId="5E972BCF" w14:textId="77777777" w:rsidR="00C55A3C" w:rsidRPr="002D041F" w:rsidRDefault="00C55A3C" w:rsidP="001D57D8">
            <w:pPr>
              <w:autoSpaceDE w:val="0"/>
              <w:autoSpaceDN w:val="0"/>
              <w:adjustRightInd w:val="0"/>
              <w:rPr>
                <w:rFonts w:ascii="Calibri" w:hAnsi="Calibri" w:cs="Calibri"/>
                <w:bCs/>
              </w:rPr>
            </w:pPr>
            <w:r w:rsidRPr="002D041F">
              <w:rPr>
                <w:rFonts w:ascii="Calibri" w:hAnsi="Calibri" w:cs="Calibri"/>
                <w:bCs/>
              </w:rPr>
              <w:t xml:space="preserve">Bachelors’ degree, </w:t>
            </w:r>
          </w:p>
          <w:p w14:paraId="687889F3" w14:textId="77777777" w:rsidR="00C55A3C" w:rsidRPr="002D041F" w:rsidRDefault="00C55A3C" w:rsidP="001D57D8">
            <w:pPr>
              <w:autoSpaceDE w:val="0"/>
              <w:autoSpaceDN w:val="0"/>
              <w:adjustRightInd w:val="0"/>
              <w:rPr>
                <w:rFonts w:ascii="Calibri" w:hAnsi="Calibri" w:cs="Calibri"/>
                <w:bCs/>
              </w:rPr>
            </w:pPr>
            <w:r w:rsidRPr="002D041F">
              <w:rPr>
                <w:rFonts w:ascii="Calibri" w:hAnsi="Calibri" w:cs="Calibri"/>
                <w:bCs/>
              </w:rPr>
              <w:t>or equivalent qualification in relevant discipline</w:t>
            </w:r>
          </w:p>
        </w:tc>
        <w:tc>
          <w:tcPr>
            <w:tcW w:w="2472" w:type="dxa"/>
            <w:shd w:val="clear" w:color="auto" w:fill="auto"/>
          </w:tcPr>
          <w:p w14:paraId="735122BD" w14:textId="77777777" w:rsidR="00C55A3C" w:rsidRPr="002D041F" w:rsidRDefault="00C55A3C" w:rsidP="001D57D8">
            <w:pPr>
              <w:autoSpaceDE w:val="0"/>
              <w:autoSpaceDN w:val="0"/>
              <w:adjustRightInd w:val="0"/>
              <w:rPr>
                <w:rFonts w:ascii="Calibri" w:hAnsi="Calibri" w:cs="Calibri"/>
                <w:bCs/>
              </w:rPr>
            </w:pPr>
            <w:r w:rsidRPr="002D041F">
              <w:rPr>
                <w:rFonts w:ascii="Calibri" w:hAnsi="Calibri" w:cs="Calibri"/>
                <w:bCs/>
              </w:rPr>
              <w:t>Hold other relevant qualification(s) (e.g. recognized accountancy qualification</w:t>
            </w:r>
            <w:r>
              <w:rPr>
                <w:rFonts w:ascii="Calibri" w:hAnsi="Calibri" w:cs="Calibri"/>
                <w:bCs/>
              </w:rPr>
              <w:t>)</w:t>
            </w:r>
          </w:p>
        </w:tc>
        <w:tc>
          <w:tcPr>
            <w:tcW w:w="1840" w:type="dxa"/>
            <w:vMerge w:val="restart"/>
            <w:shd w:val="clear" w:color="auto" w:fill="auto"/>
          </w:tcPr>
          <w:p w14:paraId="0AAEA958" w14:textId="77777777" w:rsidR="00C55A3C" w:rsidRPr="002D041F" w:rsidRDefault="00C55A3C" w:rsidP="001D57D8">
            <w:pPr>
              <w:autoSpaceDE w:val="0"/>
              <w:autoSpaceDN w:val="0"/>
              <w:adjustRightInd w:val="0"/>
              <w:rPr>
                <w:rFonts w:ascii="Calibri" w:hAnsi="Calibri" w:cs="Calibri"/>
                <w:b/>
                <w:bCs/>
              </w:rPr>
            </w:pPr>
            <w:r w:rsidRPr="002D041F">
              <w:rPr>
                <w:rFonts w:ascii="Calibri" w:hAnsi="Calibri" w:cs="Calibri"/>
                <w:b/>
                <w:bCs/>
              </w:rPr>
              <w:t>Application form</w:t>
            </w:r>
          </w:p>
          <w:p w14:paraId="69A35208" w14:textId="77777777" w:rsidR="00C55A3C" w:rsidRPr="002D041F" w:rsidRDefault="00C55A3C" w:rsidP="001D57D8">
            <w:pPr>
              <w:autoSpaceDE w:val="0"/>
              <w:autoSpaceDN w:val="0"/>
              <w:adjustRightInd w:val="0"/>
              <w:rPr>
                <w:rFonts w:ascii="Calibri" w:hAnsi="Calibri" w:cs="Calibri"/>
                <w:b/>
                <w:bCs/>
              </w:rPr>
            </w:pPr>
          </w:p>
          <w:p w14:paraId="398EFE88" w14:textId="77777777" w:rsidR="00C55A3C" w:rsidRPr="002D041F" w:rsidRDefault="00C55A3C" w:rsidP="001D57D8">
            <w:pPr>
              <w:autoSpaceDE w:val="0"/>
              <w:autoSpaceDN w:val="0"/>
              <w:adjustRightInd w:val="0"/>
              <w:rPr>
                <w:rFonts w:ascii="Calibri" w:hAnsi="Calibri" w:cs="Calibri"/>
                <w:bCs/>
              </w:rPr>
            </w:pPr>
            <w:r w:rsidRPr="002D041F">
              <w:rPr>
                <w:rFonts w:ascii="Calibri" w:hAnsi="Calibri" w:cs="Calibri"/>
                <w:b/>
                <w:bCs/>
              </w:rPr>
              <w:t>Certificates at interview</w:t>
            </w:r>
          </w:p>
        </w:tc>
      </w:tr>
      <w:tr w:rsidR="00C55A3C" w:rsidRPr="002D041F" w14:paraId="6A86C2FD" w14:textId="77777777" w:rsidTr="00C55A3C">
        <w:trPr>
          <w:trHeight w:val="138"/>
        </w:trPr>
        <w:tc>
          <w:tcPr>
            <w:tcW w:w="1727" w:type="dxa"/>
            <w:vMerge/>
            <w:shd w:val="clear" w:color="auto" w:fill="auto"/>
          </w:tcPr>
          <w:p w14:paraId="2B14CFC8" w14:textId="77777777" w:rsidR="00C55A3C" w:rsidRPr="002D041F" w:rsidRDefault="00C55A3C" w:rsidP="001D57D8">
            <w:pPr>
              <w:autoSpaceDE w:val="0"/>
              <w:autoSpaceDN w:val="0"/>
              <w:adjustRightInd w:val="0"/>
              <w:rPr>
                <w:rFonts w:ascii="Calibri" w:hAnsi="Calibri" w:cs="Calibri"/>
                <w:b/>
                <w:bCs/>
              </w:rPr>
            </w:pPr>
          </w:p>
        </w:tc>
        <w:tc>
          <w:tcPr>
            <w:tcW w:w="2977" w:type="dxa"/>
            <w:shd w:val="clear" w:color="auto" w:fill="auto"/>
          </w:tcPr>
          <w:p w14:paraId="58740100" w14:textId="77777777" w:rsidR="00C55A3C" w:rsidRPr="002D041F" w:rsidRDefault="00C55A3C" w:rsidP="001D57D8">
            <w:pPr>
              <w:autoSpaceDE w:val="0"/>
              <w:autoSpaceDN w:val="0"/>
              <w:adjustRightInd w:val="0"/>
              <w:rPr>
                <w:rFonts w:ascii="Calibri" w:hAnsi="Calibri" w:cs="Calibri"/>
                <w:bCs/>
              </w:rPr>
            </w:pPr>
          </w:p>
        </w:tc>
        <w:tc>
          <w:tcPr>
            <w:tcW w:w="2472" w:type="dxa"/>
            <w:shd w:val="clear" w:color="auto" w:fill="auto"/>
          </w:tcPr>
          <w:p w14:paraId="75573291" w14:textId="77777777" w:rsidR="00C55A3C" w:rsidRPr="002D041F" w:rsidRDefault="00C55A3C" w:rsidP="001D57D8">
            <w:pPr>
              <w:autoSpaceDE w:val="0"/>
              <w:autoSpaceDN w:val="0"/>
              <w:adjustRightInd w:val="0"/>
              <w:rPr>
                <w:rFonts w:ascii="Calibri" w:hAnsi="Calibri" w:cs="Calibri"/>
                <w:bCs/>
              </w:rPr>
            </w:pPr>
            <w:r w:rsidRPr="002D041F">
              <w:rPr>
                <w:rFonts w:ascii="Calibri" w:hAnsi="Calibri" w:cs="Calibri"/>
                <w:bCs/>
              </w:rPr>
              <w:t>Hold (or working towards) specific School Business Management qualification(s), e.g. CSBM</w:t>
            </w:r>
            <w:r>
              <w:rPr>
                <w:rFonts w:ascii="Calibri" w:hAnsi="Calibri" w:cs="Calibri"/>
                <w:bCs/>
              </w:rPr>
              <w:t xml:space="preserve"> (Certificate of school business management),</w:t>
            </w:r>
            <w:r w:rsidRPr="002D041F">
              <w:rPr>
                <w:rFonts w:ascii="Calibri" w:hAnsi="Calibri" w:cs="Calibri"/>
                <w:bCs/>
              </w:rPr>
              <w:t xml:space="preserve"> DSBM, ADSBM</w:t>
            </w:r>
            <w:r>
              <w:rPr>
                <w:rFonts w:ascii="Calibri" w:hAnsi="Calibri" w:cs="Calibri"/>
                <w:bCs/>
              </w:rPr>
              <w:t xml:space="preserve"> </w:t>
            </w:r>
          </w:p>
        </w:tc>
        <w:tc>
          <w:tcPr>
            <w:tcW w:w="1840" w:type="dxa"/>
            <w:vMerge/>
            <w:shd w:val="clear" w:color="auto" w:fill="auto"/>
          </w:tcPr>
          <w:p w14:paraId="2D3BCF26" w14:textId="77777777" w:rsidR="00C55A3C" w:rsidRPr="002D041F" w:rsidRDefault="00C55A3C" w:rsidP="001D57D8">
            <w:pPr>
              <w:autoSpaceDE w:val="0"/>
              <w:autoSpaceDN w:val="0"/>
              <w:adjustRightInd w:val="0"/>
              <w:rPr>
                <w:rFonts w:ascii="Calibri" w:hAnsi="Calibri" w:cs="Calibri"/>
                <w:bCs/>
              </w:rPr>
            </w:pPr>
          </w:p>
        </w:tc>
      </w:tr>
      <w:tr w:rsidR="00C55A3C" w:rsidRPr="002D041F" w14:paraId="6CDFE97B" w14:textId="77777777" w:rsidTr="00C55A3C">
        <w:trPr>
          <w:trHeight w:val="138"/>
        </w:trPr>
        <w:tc>
          <w:tcPr>
            <w:tcW w:w="1727" w:type="dxa"/>
            <w:shd w:val="clear" w:color="auto" w:fill="auto"/>
          </w:tcPr>
          <w:p w14:paraId="4EF34A1D" w14:textId="77777777" w:rsidR="00C55A3C" w:rsidRPr="002D041F" w:rsidRDefault="00C55A3C" w:rsidP="001D57D8">
            <w:pPr>
              <w:autoSpaceDE w:val="0"/>
              <w:autoSpaceDN w:val="0"/>
              <w:adjustRightInd w:val="0"/>
              <w:rPr>
                <w:rFonts w:ascii="Calibri" w:hAnsi="Calibri" w:cs="Calibri"/>
                <w:b/>
                <w:bCs/>
              </w:rPr>
            </w:pPr>
            <w:r w:rsidRPr="002D041F">
              <w:rPr>
                <w:rFonts w:ascii="Calibri" w:hAnsi="Calibri" w:cs="Calibri"/>
                <w:b/>
                <w:bCs/>
              </w:rPr>
              <w:t>Training</w:t>
            </w:r>
          </w:p>
        </w:tc>
        <w:tc>
          <w:tcPr>
            <w:tcW w:w="2977" w:type="dxa"/>
            <w:shd w:val="clear" w:color="auto" w:fill="auto"/>
          </w:tcPr>
          <w:p w14:paraId="666F0B15" w14:textId="77777777" w:rsidR="00C55A3C" w:rsidRPr="002D041F" w:rsidRDefault="00C55A3C" w:rsidP="001D57D8">
            <w:pPr>
              <w:autoSpaceDE w:val="0"/>
              <w:autoSpaceDN w:val="0"/>
              <w:adjustRightInd w:val="0"/>
              <w:rPr>
                <w:rFonts w:ascii="Calibri" w:hAnsi="Calibri" w:cs="Calibri"/>
                <w:bCs/>
              </w:rPr>
            </w:pPr>
            <w:r w:rsidRPr="002D041F">
              <w:rPr>
                <w:rFonts w:ascii="Calibri" w:hAnsi="Calibri" w:cs="Calibri"/>
                <w:bCs/>
              </w:rPr>
              <w:t>Evidence of individual Continuing Professional Development (CPD)</w:t>
            </w:r>
          </w:p>
        </w:tc>
        <w:tc>
          <w:tcPr>
            <w:tcW w:w="2472" w:type="dxa"/>
            <w:shd w:val="clear" w:color="auto" w:fill="auto"/>
          </w:tcPr>
          <w:p w14:paraId="4D090895" w14:textId="77777777" w:rsidR="00C55A3C" w:rsidRPr="002D041F" w:rsidRDefault="00C55A3C" w:rsidP="001D57D8">
            <w:pPr>
              <w:autoSpaceDE w:val="0"/>
              <w:autoSpaceDN w:val="0"/>
              <w:adjustRightInd w:val="0"/>
              <w:rPr>
                <w:rFonts w:ascii="Calibri" w:hAnsi="Calibri" w:cs="Calibri"/>
                <w:bCs/>
              </w:rPr>
            </w:pPr>
            <w:r w:rsidRPr="002D041F">
              <w:rPr>
                <w:rFonts w:ascii="Calibri" w:hAnsi="Calibri" w:cs="Calibri"/>
                <w:bCs/>
              </w:rPr>
              <w:t>Evidence of participation in wider CPD events</w:t>
            </w:r>
          </w:p>
        </w:tc>
        <w:tc>
          <w:tcPr>
            <w:tcW w:w="1840" w:type="dxa"/>
            <w:shd w:val="clear" w:color="auto" w:fill="auto"/>
          </w:tcPr>
          <w:p w14:paraId="6E9B21CE" w14:textId="77777777" w:rsidR="00C55A3C" w:rsidRPr="002D041F" w:rsidRDefault="00C55A3C" w:rsidP="001D57D8">
            <w:pPr>
              <w:autoSpaceDE w:val="0"/>
              <w:autoSpaceDN w:val="0"/>
              <w:adjustRightInd w:val="0"/>
              <w:rPr>
                <w:rFonts w:ascii="Calibri" w:hAnsi="Calibri" w:cs="Calibri"/>
                <w:b/>
                <w:bCs/>
              </w:rPr>
            </w:pPr>
            <w:r w:rsidRPr="002D041F">
              <w:rPr>
                <w:rFonts w:ascii="Calibri" w:hAnsi="Calibri" w:cs="Calibri"/>
                <w:b/>
                <w:bCs/>
              </w:rPr>
              <w:t>Application form</w:t>
            </w:r>
          </w:p>
          <w:p w14:paraId="506CC855" w14:textId="77777777" w:rsidR="00C55A3C" w:rsidRPr="002D041F" w:rsidRDefault="00C55A3C" w:rsidP="001D57D8">
            <w:pPr>
              <w:autoSpaceDE w:val="0"/>
              <w:autoSpaceDN w:val="0"/>
              <w:adjustRightInd w:val="0"/>
              <w:rPr>
                <w:rFonts w:ascii="Calibri" w:hAnsi="Calibri" w:cs="Calibri"/>
                <w:b/>
                <w:bCs/>
              </w:rPr>
            </w:pPr>
          </w:p>
          <w:p w14:paraId="784E3F50" w14:textId="77777777" w:rsidR="00C55A3C" w:rsidRPr="002D041F" w:rsidRDefault="00C55A3C" w:rsidP="001D57D8">
            <w:pPr>
              <w:autoSpaceDE w:val="0"/>
              <w:autoSpaceDN w:val="0"/>
              <w:adjustRightInd w:val="0"/>
              <w:rPr>
                <w:rFonts w:ascii="Calibri" w:hAnsi="Calibri" w:cs="Calibri"/>
                <w:bCs/>
              </w:rPr>
            </w:pPr>
            <w:r w:rsidRPr="002D041F">
              <w:rPr>
                <w:rFonts w:ascii="Calibri" w:hAnsi="Calibri" w:cs="Calibri"/>
                <w:b/>
                <w:bCs/>
              </w:rPr>
              <w:t>Interview process</w:t>
            </w:r>
          </w:p>
        </w:tc>
      </w:tr>
      <w:tr w:rsidR="00C55A3C" w:rsidRPr="002D041F" w14:paraId="1D38A865" w14:textId="77777777" w:rsidTr="00C55A3C">
        <w:trPr>
          <w:trHeight w:val="138"/>
        </w:trPr>
        <w:tc>
          <w:tcPr>
            <w:tcW w:w="1727" w:type="dxa"/>
            <w:shd w:val="clear" w:color="auto" w:fill="auto"/>
          </w:tcPr>
          <w:p w14:paraId="650CF29E" w14:textId="77777777" w:rsidR="00C55A3C" w:rsidRPr="002D041F" w:rsidRDefault="00C55A3C" w:rsidP="001D57D8">
            <w:pPr>
              <w:autoSpaceDE w:val="0"/>
              <w:autoSpaceDN w:val="0"/>
              <w:adjustRightInd w:val="0"/>
              <w:rPr>
                <w:rFonts w:ascii="Calibri" w:hAnsi="Calibri" w:cs="Calibri"/>
                <w:b/>
                <w:bCs/>
              </w:rPr>
            </w:pPr>
          </w:p>
        </w:tc>
        <w:tc>
          <w:tcPr>
            <w:tcW w:w="2977" w:type="dxa"/>
            <w:shd w:val="clear" w:color="auto" w:fill="auto"/>
          </w:tcPr>
          <w:p w14:paraId="3CC476A2" w14:textId="77777777" w:rsidR="00C55A3C" w:rsidRPr="002D041F" w:rsidRDefault="00C55A3C" w:rsidP="001D57D8">
            <w:pPr>
              <w:autoSpaceDE w:val="0"/>
              <w:autoSpaceDN w:val="0"/>
              <w:adjustRightInd w:val="0"/>
              <w:rPr>
                <w:rFonts w:ascii="Calibri" w:hAnsi="Calibri" w:cs="Calibri"/>
                <w:bCs/>
              </w:rPr>
            </w:pPr>
          </w:p>
        </w:tc>
        <w:tc>
          <w:tcPr>
            <w:tcW w:w="2472" w:type="dxa"/>
            <w:shd w:val="clear" w:color="auto" w:fill="auto"/>
          </w:tcPr>
          <w:p w14:paraId="5807F985" w14:textId="77777777" w:rsidR="00C55A3C" w:rsidRPr="002D041F" w:rsidRDefault="00C55A3C" w:rsidP="001D57D8">
            <w:pPr>
              <w:autoSpaceDE w:val="0"/>
              <w:autoSpaceDN w:val="0"/>
              <w:adjustRightInd w:val="0"/>
              <w:rPr>
                <w:rFonts w:ascii="Calibri" w:hAnsi="Calibri" w:cs="Calibri"/>
                <w:bCs/>
              </w:rPr>
            </w:pPr>
            <w:r w:rsidRPr="002D041F">
              <w:rPr>
                <w:rFonts w:ascii="Calibri" w:hAnsi="Calibri" w:cs="Calibri"/>
                <w:bCs/>
              </w:rPr>
              <w:t>Safeguarding training and Safer Recruitment training</w:t>
            </w:r>
          </w:p>
        </w:tc>
        <w:tc>
          <w:tcPr>
            <w:tcW w:w="1840" w:type="dxa"/>
            <w:shd w:val="clear" w:color="auto" w:fill="auto"/>
          </w:tcPr>
          <w:p w14:paraId="44FC46E5" w14:textId="77777777" w:rsidR="00C55A3C" w:rsidRPr="002D041F" w:rsidRDefault="00C55A3C" w:rsidP="001D57D8">
            <w:pPr>
              <w:autoSpaceDE w:val="0"/>
              <w:autoSpaceDN w:val="0"/>
              <w:adjustRightInd w:val="0"/>
              <w:rPr>
                <w:rFonts w:ascii="Calibri" w:hAnsi="Calibri" w:cs="Calibri"/>
                <w:b/>
                <w:bCs/>
              </w:rPr>
            </w:pPr>
          </w:p>
        </w:tc>
      </w:tr>
      <w:tr w:rsidR="00C55A3C" w:rsidRPr="002D041F" w14:paraId="6AFF8753" w14:textId="77777777" w:rsidTr="00C55A3C">
        <w:trPr>
          <w:trHeight w:val="857"/>
        </w:trPr>
        <w:tc>
          <w:tcPr>
            <w:tcW w:w="1727" w:type="dxa"/>
            <w:vMerge w:val="restart"/>
            <w:shd w:val="clear" w:color="auto" w:fill="auto"/>
          </w:tcPr>
          <w:p w14:paraId="21A0DF12" w14:textId="77777777" w:rsidR="00C55A3C" w:rsidRPr="002D041F" w:rsidRDefault="00C55A3C" w:rsidP="001D57D8">
            <w:pPr>
              <w:autoSpaceDE w:val="0"/>
              <w:autoSpaceDN w:val="0"/>
              <w:adjustRightInd w:val="0"/>
              <w:rPr>
                <w:rFonts w:ascii="Calibri" w:hAnsi="Calibri" w:cs="Calibri"/>
                <w:b/>
                <w:bCs/>
              </w:rPr>
            </w:pPr>
            <w:r w:rsidRPr="002D041F">
              <w:rPr>
                <w:rFonts w:ascii="Calibri" w:hAnsi="Calibri" w:cs="Calibri"/>
                <w:b/>
                <w:bCs/>
              </w:rPr>
              <w:t>Experience</w:t>
            </w:r>
          </w:p>
        </w:tc>
        <w:tc>
          <w:tcPr>
            <w:tcW w:w="2977" w:type="dxa"/>
            <w:shd w:val="clear" w:color="auto" w:fill="auto"/>
          </w:tcPr>
          <w:p w14:paraId="339A67BE" w14:textId="77777777" w:rsidR="00C55A3C" w:rsidRPr="002D041F" w:rsidRDefault="00C55A3C" w:rsidP="001D57D8">
            <w:pPr>
              <w:autoSpaceDE w:val="0"/>
              <w:autoSpaceDN w:val="0"/>
              <w:adjustRightInd w:val="0"/>
              <w:rPr>
                <w:rFonts w:ascii="Calibri" w:hAnsi="Calibri" w:cs="Calibri"/>
                <w:bCs/>
              </w:rPr>
            </w:pPr>
            <w:r w:rsidRPr="002D041F">
              <w:rPr>
                <w:rFonts w:ascii="Calibri" w:hAnsi="Calibri" w:cs="Calibri"/>
                <w:bCs/>
              </w:rPr>
              <w:t>Proven experience of working in an equivalent professional leadership role</w:t>
            </w:r>
          </w:p>
        </w:tc>
        <w:tc>
          <w:tcPr>
            <w:tcW w:w="2472" w:type="dxa"/>
            <w:shd w:val="clear" w:color="auto" w:fill="auto"/>
          </w:tcPr>
          <w:p w14:paraId="458AB253" w14:textId="77777777" w:rsidR="00C55A3C" w:rsidRPr="002D041F" w:rsidRDefault="00C55A3C" w:rsidP="001D57D8">
            <w:pPr>
              <w:autoSpaceDE w:val="0"/>
              <w:autoSpaceDN w:val="0"/>
              <w:adjustRightInd w:val="0"/>
              <w:rPr>
                <w:rFonts w:ascii="Calibri" w:hAnsi="Calibri" w:cs="Calibri"/>
              </w:rPr>
            </w:pPr>
            <w:r w:rsidRPr="002D041F">
              <w:rPr>
                <w:rFonts w:ascii="Calibri" w:hAnsi="Calibri" w:cs="Calibri"/>
              </w:rPr>
              <w:t>Business Management experience in a school or similar environment</w:t>
            </w:r>
          </w:p>
        </w:tc>
        <w:tc>
          <w:tcPr>
            <w:tcW w:w="1840" w:type="dxa"/>
            <w:vMerge w:val="restart"/>
            <w:shd w:val="clear" w:color="auto" w:fill="auto"/>
          </w:tcPr>
          <w:p w14:paraId="74E7ECDF" w14:textId="77777777" w:rsidR="00C55A3C" w:rsidRPr="002D041F" w:rsidRDefault="00C55A3C" w:rsidP="001D57D8">
            <w:pPr>
              <w:autoSpaceDE w:val="0"/>
              <w:autoSpaceDN w:val="0"/>
              <w:adjustRightInd w:val="0"/>
              <w:rPr>
                <w:rFonts w:ascii="Calibri" w:hAnsi="Calibri" w:cs="Calibri"/>
                <w:b/>
                <w:bCs/>
              </w:rPr>
            </w:pPr>
            <w:r w:rsidRPr="002D041F">
              <w:rPr>
                <w:rFonts w:ascii="Calibri" w:hAnsi="Calibri" w:cs="Calibri"/>
                <w:b/>
                <w:bCs/>
              </w:rPr>
              <w:t>Covering letter</w:t>
            </w:r>
          </w:p>
          <w:p w14:paraId="0077153C" w14:textId="77777777" w:rsidR="00C55A3C" w:rsidRPr="002D041F" w:rsidRDefault="00C55A3C" w:rsidP="001D57D8">
            <w:pPr>
              <w:autoSpaceDE w:val="0"/>
              <w:autoSpaceDN w:val="0"/>
              <w:adjustRightInd w:val="0"/>
              <w:rPr>
                <w:rFonts w:ascii="Calibri" w:hAnsi="Calibri" w:cs="Calibri"/>
                <w:b/>
                <w:bCs/>
              </w:rPr>
            </w:pPr>
          </w:p>
          <w:p w14:paraId="737659C3" w14:textId="77777777" w:rsidR="00C55A3C" w:rsidRPr="002D041F" w:rsidRDefault="00C55A3C" w:rsidP="001D57D8">
            <w:pPr>
              <w:autoSpaceDE w:val="0"/>
              <w:autoSpaceDN w:val="0"/>
              <w:adjustRightInd w:val="0"/>
              <w:rPr>
                <w:rFonts w:ascii="Calibri" w:hAnsi="Calibri" w:cs="Calibri"/>
                <w:b/>
                <w:bCs/>
              </w:rPr>
            </w:pPr>
            <w:r w:rsidRPr="002D041F">
              <w:rPr>
                <w:rFonts w:ascii="Calibri" w:hAnsi="Calibri" w:cs="Calibri"/>
                <w:b/>
                <w:bCs/>
              </w:rPr>
              <w:t>Application form</w:t>
            </w:r>
          </w:p>
          <w:p w14:paraId="1E5E8C2C" w14:textId="77777777" w:rsidR="00C55A3C" w:rsidRPr="002D041F" w:rsidRDefault="00C55A3C" w:rsidP="001D57D8">
            <w:pPr>
              <w:autoSpaceDE w:val="0"/>
              <w:autoSpaceDN w:val="0"/>
              <w:adjustRightInd w:val="0"/>
              <w:rPr>
                <w:rFonts w:ascii="Calibri" w:hAnsi="Calibri" w:cs="Calibri"/>
                <w:b/>
                <w:bCs/>
              </w:rPr>
            </w:pPr>
          </w:p>
          <w:p w14:paraId="2C343C71" w14:textId="77777777" w:rsidR="00C55A3C" w:rsidRPr="002D041F" w:rsidRDefault="00C55A3C" w:rsidP="001D57D8">
            <w:pPr>
              <w:autoSpaceDE w:val="0"/>
              <w:autoSpaceDN w:val="0"/>
              <w:adjustRightInd w:val="0"/>
              <w:rPr>
                <w:rFonts w:ascii="Calibri" w:hAnsi="Calibri" w:cs="Calibri"/>
                <w:b/>
                <w:bCs/>
              </w:rPr>
            </w:pPr>
            <w:r w:rsidRPr="002D041F">
              <w:rPr>
                <w:rFonts w:ascii="Calibri" w:hAnsi="Calibri" w:cs="Calibri"/>
                <w:b/>
                <w:bCs/>
              </w:rPr>
              <w:t>References</w:t>
            </w:r>
          </w:p>
        </w:tc>
      </w:tr>
      <w:tr w:rsidR="00C55A3C" w:rsidRPr="002D041F" w14:paraId="07473E39" w14:textId="77777777" w:rsidTr="00C55A3C">
        <w:trPr>
          <w:trHeight w:val="857"/>
        </w:trPr>
        <w:tc>
          <w:tcPr>
            <w:tcW w:w="1727" w:type="dxa"/>
            <w:vMerge/>
            <w:shd w:val="clear" w:color="auto" w:fill="auto"/>
          </w:tcPr>
          <w:p w14:paraId="67F777E8" w14:textId="77777777" w:rsidR="00C55A3C" w:rsidRPr="002D041F" w:rsidRDefault="00C55A3C" w:rsidP="001D57D8">
            <w:pPr>
              <w:autoSpaceDE w:val="0"/>
              <w:autoSpaceDN w:val="0"/>
              <w:adjustRightInd w:val="0"/>
              <w:rPr>
                <w:rFonts w:ascii="Calibri" w:hAnsi="Calibri" w:cs="Calibri"/>
                <w:b/>
                <w:bCs/>
              </w:rPr>
            </w:pPr>
          </w:p>
        </w:tc>
        <w:tc>
          <w:tcPr>
            <w:tcW w:w="2977" w:type="dxa"/>
            <w:shd w:val="clear" w:color="auto" w:fill="auto"/>
          </w:tcPr>
          <w:p w14:paraId="1BBFE9C2" w14:textId="77777777" w:rsidR="00C55A3C" w:rsidRPr="002D041F" w:rsidRDefault="00C55A3C" w:rsidP="001D57D8">
            <w:pPr>
              <w:autoSpaceDE w:val="0"/>
              <w:autoSpaceDN w:val="0"/>
              <w:adjustRightInd w:val="0"/>
              <w:rPr>
                <w:rFonts w:ascii="Calibri" w:hAnsi="Calibri" w:cs="Calibri"/>
                <w:bCs/>
              </w:rPr>
            </w:pPr>
            <w:r w:rsidRPr="002D041F">
              <w:rPr>
                <w:rFonts w:ascii="Calibri" w:hAnsi="Calibri" w:cs="Calibri"/>
                <w:bCs/>
              </w:rPr>
              <w:t>Involvement in recruitment processes</w:t>
            </w:r>
          </w:p>
        </w:tc>
        <w:tc>
          <w:tcPr>
            <w:tcW w:w="2472" w:type="dxa"/>
            <w:shd w:val="clear" w:color="auto" w:fill="auto"/>
          </w:tcPr>
          <w:p w14:paraId="2C776F3A" w14:textId="77777777" w:rsidR="00C55A3C" w:rsidRPr="002D041F" w:rsidRDefault="00C55A3C" w:rsidP="001D57D8">
            <w:pPr>
              <w:autoSpaceDE w:val="0"/>
              <w:autoSpaceDN w:val="0"/>
              <w:adjustRightInd w:val="0"/>
              <w:rPr>
                <w:rFonts w:ascii="Calibri" w:hAnsi="Calibri" w:cs="Calibri"/>
              </w:rPr>
            </w:pPr>
            <w:r w:rsidRPr="002D041F">
              <w:rPr>
                <w:rFonts w:ascii="Calibri" w:hAnsi="Calibri" w:cs="Calibri"/>
              </w:rPr>
              <w:t>Running of recruitment panels, including shortlisting.</w:t>
            </w:r>
          </w:p>
        </w:tc>
        <w:tc>
          <w:tcPr>
            <w:tcW w:w="1840" w:type="dxa"/>
            <w:vMerge/>
            <w:shd w:val="clear" w:color="auto" w:fill="auto"/>
          </w:tcPr>
          <w:p w14:paraId="7CF2BCF0" w14:textId="77777777" w:rsidR="00C55A3C" w:rsidRPr="002D041F" w:rsidRDefault="00C55A3C" w:rsidP="001D57D8">
            <w:pPr>
              <w:autoSpaceDE w:val="0"/>
              <w:autoSpaceDN w:val="0"/>
              <w:adjustRightInd w:val="0"/>
              <w:rPr>
                <w:rFonts w:ascii="Calibri" w:hAnsi="Calibri" w:cs="Calibri"/>
                <w:b/>
                <w:bCs/>
              </w:rPr>
            </w:pPr>
          </w:p>
        </w:tc>
      </w:tr>
      <w:tr w:rsidR="00C55A3C" w:rsidRPr="002D041F" w14:paraId="04F7692E" w14:textId="77777777" w:rsidTr="00C55A3C">
        <w:trPr>
          <w:trHeight w:val="1390"/>
        </w:trPr>
        <w:tc>
          <w:tcPr>
            <w:tcW w:w="1727" w:type="dxa"/>
            <w:vMerge/>
            <w:shd w:val="clear" w:color="auto" w:fill="auto"/>
          </w:tcPr>
          <w:p w14:paraId="532ACE13" w14:textId="77777777" w:rsidR="00C55A3C" w:rsidRPr="002D041F" w:rsidRDefault="00C55A3C" w:rsidP="001D57D8">
            <w:pPr>
              <w:autoSpaceDE w:val="0"/>
              <w:autoSpaceDN w:val="0"/>
              <w:adjustRightInd w:val="0"/>
              <w:rPr>
                <w:rFonts w:ascii="Calibri" w:hAnsi="Calibri" w:cs="Calibri"/>
                <w:b/>
                <w:bCs/>
              </w:rPr>
            </w:pPr>
          </w:p>
        </w:tc>
        <w:tc>
          <w:tcPr>
            <w:tcW w:w="2977" w:type="dxa"/>
            <w:shd w:val="clear" w:color="auto" w:fill="auto"/>
          </w:tcPr>
          <w:p w14:paraId="2C307FAD" w14:textId="77777777" w:rsidR="00C55A3C" w:rsidRPr="002D041F" w:rsidRDefault="00C55A3C" w:rsidP="001D57D8">
            <w:pPr>
              <w:autoSpaceDE w:val="0"/>
              <w:autoSpaceDN w:val="0"/>
              <w:adjustRightInd w:val="0"/>
              <w:rPr>
                <w:rFonts w:ascii="Calibri" w:hAnsi="Calibri" w:cs="Calibri"/>
                <w:bCs/>
              </w:rPr>
            </w:pPr>
            <w:r w:rsidRPr="002D041F">
              <w:rPr>
                <w:rFonts w:ascii="Calibri" w:hAnsi="Calibri" w:cs="Calibri"/>
                <w:bCs/>
              </w:rPr>
              <w:t>Experience of:</w:t>
            </w:r>
          </w:p>
          <w:p w14:paraId="5B9EE258" w14:textId="77777777" w:rsidR="00C55A3C" w:rsidRPr="002D041F" w:rsidRDefault="00C55A3C" w:rsidP="00C55A3C">
            <w:pPr>
              <w:numPr>
                <w:ilvl w:val="0"/>
                <w:numId w:val="32"/>
              </w:numPr>
              <w:autoSpaceDE w:val="0"/>
              <w:autoSpaceDN w:val="0"/>
              <w:adjustRightInd w:val="0"/>
              <w:spacing w:after="0" w:line="240" w:lineRule="auto"/>
              <w:ind w:left="317" w:hanging="284"/>
              <w:rPr>
                <w:rFonts w:ascii="Calibri" w:hAnsi="Calibri" w:cs="Calibri"/>
                <w:bCs/>
              </w:rPr>
            </w:pPr>
            <w:r w:rsidRPr="002D041F">
              <w:rPr>
                <w:rFonts w:ascii="Calibri" w:hAnsi="Calibri" w:cs="Calibri"/>
                <w:bCs/>
              </w:rPr>
              <w:t>Managing strategic financial plans</w:t>
            </w:r>
          </w:p>
          <w:p w14:paraId="795E2348" w14:textId="77777777" w:rsidR="00C55A3C" w:rsidRPr="002D041F" w:rsidRDefault="00C55A3C" w:rsidP="00C55A3C">
            <w:pPr>
              <w:numPr>
                <w:ilvl w:val="0"/>
                <w:numId w:val="32"/>
              </w:numPr>
              <w:autoSpaceDE w:val="0"/>
              <w:autoSpaceDN w:val="0"/>
              <w:adjustRightInd w:val="0"/>
              <w:spacing w:after="0" w:line="240" w:lineRule="auto"/>
              <w:ind w:left="317" w:hanging="284"/>
              <w:rPr>
                <w:rFonts w:ascii="Calibri" w:hAnsi="Calibri" w:cs="Calibri"/>
                <w:bCs/>
              </w:rPr>
            </w:pPr>
            <w:r w:rsidRPr="002D041F">
              <w:rPr>
                <w:rFonts w:ascii="Calibri" w:hAnsi="Calibri" w:cs="Calibri"/>
                <w:bCs/>
              </w:rPr>
              <w:lastRenderedPageBreak/>
              <w:t>Managing budgets, financial reporting, procurement and fixed assets</w:t>
            </w:r>
          </w:p>
          <w:p w14:paraId="2B7C6EC7" w14:textId="77777777" w:rsidR="00C55A3C" w:rsidRPr="002D041F" w:rsidRDefault="00C55A3C" w:rsidP="00C55A3C">
            <w:pPr>
              <w:numPr>
                <w:ilvl w:val="0"/>
                <w:numId w:val="32"/>
              </w:numPr>
              <w:autoSpaceDE w:val="0"/>
              <w:autoSpaceDN w:val="0"/>
              <w:adjustRightInd w:val="0"/>
              <w:spacing w:after="0" w:line="240" w:lineRule="auto"/>
              <w:ind w:left="317" w:hanging="284"/>
              <w:rPr>
                <w:rFonts w:ascii="Calibri" w:hAnsi="Calibri" w:cs="Calibri"/>
                <w:bCs/>
              </w:rPr>
            </w:pPr>
            <w:r w:rsidRPr="002D041F">
              <w:rPr>
                <w:rFonts w:ascii="Calibri" w:hAnsi="Calibri" w:cs="Calibri"/>
                <w:bCs/>
              </w:rPr>
              <w:t>Managing change projects</w:t>
            </w:r>
          </w:p>
          <w:p w14:paraId="5FB2983D" w14:textId="77777777" w:rsidR="00C55A3C" w:rsidRPr="002D041F" w:rsidRDefault="00C55A3C" w:rsidP="00C55A3C">
            <w:pPr>
              <w:numPr>
                <w:ilvl w:val="0"/>
                <w:numId w:val="32"/>
              </w:numPr>
              <w:autoSpaceDE w:val="0"/>
              <w:autoSpaceDN w:val="0"/>
              <w:adjustRightInd w:val="0"/>
              <w:spacing w:after="0" w:line="240" w:lineRule="auto"/>
              <w:ind w:left="317" w:hanging="284"/>
              <w:rPr>
                <w:rFonts w:ascii="Calibri" w:hAnsi="Calibri" w:cs="Calibri"/>
                <w:bCs/>
              </w:rPr>
            </w:pPr>
            <w:r w:rsidRPr="002D041F">
              <w:rPr>
                <w:rFonts w:ascii="Calibri" w:hAnsi="Calibri" w:cs="Calibri"/>
                <w:bCs/>
              </w:rPr>
              <w:t>Managing teams</w:t>
            </w:r>
          </w:p>
          <w:p w14:paraId="61875518" w14:textId="77777777" w:rsidR="00C55A3C" w:rsidRPr="002D041F" w:rsidRDefault="00C55A3C" w:rsidP="00C55A3C">
            <w:pPr>
              <w:numPr>
                <w:ilvl w:val="0"/>
                <w:numId w:val="32"/>
              </w:numPr>
              <w:autoSpaceDE w:val="0"/>
              <w:autoSpaceDN w:val="0"/>
              <w:adjustRightInd w:val="0"/>
              <w:spacing w:after="0" w:line="240" w:lineRule="auto"/>
              <w:ind w:left="317" w:hanging="284"/>
              <w:rPr>
                <w:rFonts w:ascii="Calibri" w:hAnsi="Calibri" w:cs="Calibri"/>
                <w:bCs/>
              </w:rPr>
            </w:pPr>
            <w:r w:rsidRPr="002D041F">
              <w:rPr>
                <w:rFonts w:ascii="Calibri" w:hAnsi="Calibri" w:cs="Calibri"/>
                <w:bCs/>
              </w:rPr>
              <w:t>Managing HR</w:t>
            </w:r>
          </w:p>
          <w:p w14:paraId="1FD85A01" w14:textId="77777777" w:rsidR="00C55A3C" w:rsidRPr="002D041F" w:rsidRDefault="00C55A3C" w:rsidP="00C55A3C">
            <w:pPr>
              <w:numPr>
                <w:ilvl w:val="0"/>
                <w:numId w:val="32"/>
              </w:numPr>
              <w:autoSpaceDE w:val="0"/>
              <w:autoSpaceDN w:val="0"/>
              <w:adjustRightInd w:val="0"/>
              <w:spacing w:after="0" w:line="240" w:lineRule="auto"/>
              <w:ind w:left="317" w:hanging="284"/>
              <w:rPr>
                <w:rFonts w:ascii="Calibri" w:hAnsi="Calibri" w:cs="Calibri"/>
                <w:bCs/>
              </w:rPr>
            </w:pPr>
            <w:r w:rsidRPr="002D041F">
              <w:rPr>
                <w:rFonts w:ascii="Calibri" w:hAnsi="Calibri" w:cs="Calibri"/>
                <w:bCs/>
              </w:rPr>
              <w:t>Managing H&amp;S</w:t>
            </w:r>
          </w:p>
        </w:tc>
        <w:tc>
          <w:tcPr>
            <w:tcW w:w="2472" w:type="dxa"/>
            <w:shd w:val="clear" w:color="auto" w:fill="auto"/>
          </w:tcPr>
          <w:p w14:paraId="4A019B80" w14:textId="77777777" w:rsidR="00C55A3C" w:rsidRPr="002D041F" w:rsidRDefault="00C55A3C" w:rsidP="001D57D8">
            <w:pPr>
              <w:autoSpaceDE w:val="0"/>
              <w:autoSpaceDN w:val="0"/>
              <w:adjustRightInd w:val="0"/>
              <w:rPr>
                <w:rFonts w:ascii="Calibri" w:hAnsi="Calibri" w:cs="Calibri"/>
              </w:rPr>
            </w:pPr>
            <w:r w:rsidRPr="002D041F">
              <w:rPr>
                <w:rFonts w:ascii="Calibri" w:hAnsi="Calibri" w:cs="Calibri"/>
              </w:rPr>
              <w:lastRenderedPageBreak/>
              <w:t>Experience of managing at a Senior Management Team level</w:t>
            </w:r>
          </w:p>
          <w:p w14:paraId="3AB74DC0" w14:textId="77777777" w:rsidR="00C55A3C" w:rsidRPr="002D041F" w:rsidRDefault="00C55A3C" w:rsidP="001D57D8">
            <w:pPr>
              <w:autoSpaceDE w:val="0"/>
              <w:autoSpaceDN w:val="0"/>
              <w:adjustRightInd w:val="0"/>
              <w:rPr>
                <w:rFonts w:ascii="Calibri" w:hAnsi="Calibri" w:cs="Calibri"/>
              </w:rPr>
            </w:pPr>
          </w:p>
        </w:tc>
        <w:tc>
          <w:tcPr>
            <w:tcW w:w="1840" w:type="dxa"/>
            <w:vMerge/>
            <w:shd w:val="clear" w:color="auto" w:fill="auto"/>
          </w:tcPr>
          <w:p w14:paraId="252E86D5" w14:textId="77777777" w:rsidR="00C55A3C" w:rsidRPr="002D041F" w:rsidRDefault="00C55A3C" w:rsidP="001D57D8">
            <w:pPr>
              <w:autoSpaceDE w:val="0"/>
              <w:autoSpaceDN w:val="0"/>
              <w:adjustRightInd w:val="0"/>
              <w:rPr>
                <w:rFonts w:ascii="Calibri" w:hAnsi="Calibri" w:cs="Calibri"/>
                <w:b/>
                <w:bCs/>
              </w:rPr>
            </w:pPr>
          </w:p>
        </w:tc>
      </w:tr>
      <w:tr w:rsidR="00C55A3C" w:rsidRPr="002D041F" w14:paraId="44D63404" w14:textId="77777777" w:rsidTr="00C55A3C">
        <w:trPr>
          <w:trHeight w:val="1390"/>
        </w:trPr>
        <w:tc>
          <w:tcPr>
            <w:tcW w:w="1727" w:type="dxa"/>
            <w:vMerge/>
            <w:shd w:val="clear" w:color="auto" w:fill="auto"/>
          </w:tcPr>
          <w:p w14:paraId="228ACE59" w14:textId="77777777" w:rsidR="00C55A3C" w:rsidRPr="002D041F" w:rsidRDefault="00C55A3C" w:rsidP="001D57D8">
            <w:pPr>
              <w:autoSpaceDE w:val="0"/>
              <w:autoSpaceDN w:val="0"/>
              <w:adjustRightInd w:val="0"/>
              <w:rPr>
                <w:rFonts w:ascii="Calibri" w:hAnsi="Calibri" w:cs="Calibri"/>
                <w:b/>
                <w:bCs/>
              </w:rPr>
            </w:pPr>
          </w:p>
        </w:tc>
        <w:tc>
          <w:tcPr>
            <w:tcW w:w="2977" w:type="dxa"/>
            <w:shd w:val="clear" w:color="auto" w:fill="auto"/>
          </w:tcPr>
          <w:p w14:paraId="421AEE7E" w14:textId="77777777" w:rsidR="00C55A3C" w:rsidRPr="002D041F" w:rsidRDefault="00C55A3C" w:rsidP="001D57D8">
            <w:pPr>
              <w:pStyle w:val="Default"/>
              <w:rPr>
                <w:rFonts w:ascii="Calibri" w:hAnsi="Calibri" w:cs="Calibri"/>
              </w:rPr>
            </w:pPr>
            <w:r w:rsidRPr="002D041F">
              <w:rPr>
                <w:rFonts w:ascii="Calibri" w:hAnsi="Calibri" w:cs="Calibri"/>
              </w:rPr>
              <w:t xml:space="preserve">Evidence of being a regular user of financial data, setting budgets and developing business and financial strategies </w:t>
            </w:r>
          </w:p>
        </w:tc>
        <w:tc>
          <w:tcPr>
            <w:tcW w:w="2472" w:type="dxa"/>
            <w:shd w:val="clear" w:color="auto" w:fill="auto"/>
          </w:tcPr>
          <w:p w14:paraId="1E3C4087" w14:textId="77777777" w:rsidR="00C55A3C" w:rsidRPr="002D041F" w:rsidRDefault="00C55A3C" w:rsidP="001D57D8">
            <w:pPr>
              <w:pStyle w:val="Default"/>
              <w:rPr>
                <w:rFonts w:ascii="Calibri" w:hAnsi="Calibri" w:cs="Calibri"/>
              </w:rPr>
            </w:pPr>
            <w:r w:rsidRPr="002D041F">
              <w:rPr>
                <w:rFonts w:ascii="Calibri" w:hAnsi="Calibri" w:cs="Calibri"/>
              </w:rPr>
              <w:t xml:space="preserve">Experience of successfully writing bids and securing funding </w:t>
            </w:r>
          </w:p>
          <w:p w14:paraId="08842BFA" w14:textId="77777777" w:rsidR="00C55A3C" w:rsidRPr="002D041F" w:rsidRDefault="00C55A3C" w:rsidP="001D57D8">
            <w:pPr>
              <w:autoSpaceDE w:val="0"/>
              <w:autoSpaceDN w:val="0"/>
              <w:adjustRightInd w:val="0"/>
              <w:rPr>
                <w:rFonts w:ascii="Calibri" w:hAnsi="Calibri" w:cs="Calibri"/>
                <w:b/>
                <w:bCs/>
              </w:rPr>
            </w:pPr>
          </w:p>
        </w:tc>
        <w:tc>
          <w:tcPr>
            <w:tcW w:w="1840" w:type="dxa"/>
            <w:vMerge/>
            <w:shd w:val="clear" w:color="auto" w:fill="auto"/>
          </w:tcPr>
          <w:p w14:paraId="5197BA62" w14:textId="77777777" w:rsidR="00C55A3C" w:rsidRPr="002D041F" w:rsidRDefault="00C55A3C" w:rsidP="001D57D8">
            <w:pPr>
              <w:autoSpaceDE w:val="0"/>
              <w:autoSpaceDN w:val="0"/>
              <w:adjustRightInd w:val="0"/>
              <w:rPr>
                <w:rFonts w:ascii="Calibri" w:hAnsi="Calibri" w:cs="Calibri"/>
                <w:b/>
                <w:bCs/>
              </w:rPr>
            </w:pPr>
          </w:p>
        </w:tc>
      </w:tr>
      <w:tr w:rsidR="00C55A3C" w:rsidRPr="002D041F" w14:paraId="6E8E11EE" w14:textId="77777777" w:rsidTr="00C55A3C">
        <w:trPr>
          <w:trHeight w:val="1122"/>
        </w:trPr>
        <w:tc>
          <w:tcPr>
            <w:tcW w:w="1727" w:type="dxa"/>
            <w:vMerge/>
            <w:shd w:val="clear" w:color="auto" w:fill="auto"/>
          </w:tcPr>
          <w:p w14:paraId="6896654D" w14:textId="77777777" w:rsidR="00C55A3C" w:rsidRPr="002D041F" w:rsidRDefault="00C55A3C" w:rsidP="001D57D8">
            <w:pPr>
              <w:autoSpaceDE w:val="0"/>
              <w:autoSpaceDN w:val="0"/>
              <w:adjustRightInd w:val="0"/>
              <w:rPr>
                <w:rFonts w:ascii="Calibri" w:hAnsi="Calibri" w:cs="Calibri"/>
                <w:b/>
                <w:bCs/>
              </w:rPr>
            </w:pPr>
          </w:p>
        </w:tc>
        <w:tc>
          <w:tcPr>
            <w:tcW w:w="2977" w:type="dxa"/>
            <w:shd w:val="clear" w:color="auto" w:fill="auto"/>
          </w:tcPr>
          <w:p w14:paraId="6CB931BB" w14:textId="77777777" w:rsidR="00C55A3C" w:rsidRPr="002D041F" w:rsidRDefault="00C55A3C" w:rsidP="001D57D8">
            <w:pPr>
              <w:pStyle w:val="Default"/>
              <w:rPr>
                <w:rFonts w:ascii="Calibri" w:hAnsi="Calibri" w:cs="Calibri"/>
              </w:rPr>
            </w:pPr>
            <w:r w:rsidRPr="002D041F">
              <w:rPr>
                <w:rFonts w:ascii="Calibri" w:hAnsi="Calibri" w:cs="Calibri"/>
              </w:rPr>
              <w:t xml:space="preserve">Proven experience of managing complex projects to time </w:t>
            </w:r>
          </w:p>
        </w:tc>
        <w:tc>
          <w:tcPr>
            <w:tcW w:w="2472" w:type="dxa"/>
            <w:shd w:val="clear" w:color="auto" w:fill="auto"/>
          </w:tcPr>
          <w:p w14:paraId="17B5CF51" w14:textId="77777777" w:rsidR="00C55A3C" w:rsidRPr="002D041F" w:rsidRDefault="00C55A3C" w:rsidP="001D57D8">
            <w:pPr>
              <w:pStyle w:val="Default"/>
              <w:rPr>
                <w:rFonts w:ascii="Calibri" w:hAnsi="Calibri" w:cs="Calibri"/>
                <w:b/>
                <w:bCs/>
              </w:rPr>
            </w:pPr>
            <w:r w:rsidRPr="002D041F">
              <w:rPr>
                <w:rFonts w:ascii="Calibri" w:hAnsi="Calibri" w:cs="Calibri"/>
              </w:rPr>
              <w:t xml:space="preserve">Proven experience in developing and implementing business plans </w:t>
            </w:r>
          </w:p>
        </w:tc>
        <w:tc>
          <w:tcPr>
            <w:tcW w:w="1840" w:type="dxa"/>
            <w:vMerge/>
            <w:shd w:val="clear" w:color="auto" w:fill="auto"/>
          </w:tcPr>
          <w:p w14:paraId="34DF1DFC" w14:textId="77777777" w:rsidR="00C55A3C" w:rsidRPr="002D041F" w:rsidRDefault="00C55A3C" w:rsidP="001D57D8">
            <w:pPr>
              <w:autoSpaceDE w:val="0"/>
              <w:autoSpaceDN w:val="0"/>
              <w:adjustRightInd w:val="0"/>
              <w:rPr>
                <w:rFonts w:ascii="Calibri" w:hAnsi="Calibri" w:cs="Calibri"/>
                <w:b/>
                <w:bCs/>
              </w:rPr>
            </w:pPr>
          </w:p>
        </w:tc>
      </w:tr>
      <w:tr w:rsidR="00C55A3C" w:rsidRPr="002D041F" w14:paraId="23AF2967" w14:textId="77777777" w:rsidTr="00C55A3C">
        <w:trPr>
          <w:trHeight w:val="852"/>
        </w:trPr>
        <w:tc>
          <w:tcPr>
            <w:tcW w:w="1727" w:type="dxa"/>
            <w:vMerge/>
            <w:shd w:val="clear" w:color="auto" w:fill="auto"/>
          </w:tcPr>
          <w:p w14:paraId="5B52B8F1" w14:textId="77777777" w:rsidR="00C55A3C" w:rsidRPr="002D041F" w:rsidRDefault="00C55A3C" w:rsidP="001D57D8">
            <w:pPr>
              <w:autoSpaceDE w:val="0"/>
              <w:autoSpaceDN w:val="0"/>
              <w:adjustRightInd w:val="0"/>
              <w:rPr>
                <w:rFonts w:ascii="Calibri" w:hAnsi="Calibri" w:cs="Calibri"/>
                <w:b/>
                <w:bCs/>
              </w:rPr>
            </w:pPr>
          </w:p>
        </w:tc>
        <w:tc>
          <w:tcPr>
            <w:tcW w:w="2977" w:type="dxa"/>
            <w:shd w:val="clear" w:color="auto" w:fill="auto"/>
          </w:tcPr>
          <w:p w14:paraId="0F8DDB88" w14:textId="77777777" w:rsidR="00C55A3C" w:rsidRPr="002D041F" w:rsidRDefault="00C55A3C" w:rsidP="001D57D8">
            <w:pPr>
              <w:pStyle w:val="Default"/>
              <w:rPr>
                <w:rFonts w:ascii="Calibri" w:hAnsi="Calibri" w:cs="Calibri"/>
              </w:rPr>
            </w:pPr>
            <w:r w:rsidRPr="002D041F">
              <w:rPr>
                <w:rFonts w:ascii="Calibri" w:hAnsi="Calibri" w:cs="Calibri"/>
              </w:rPr>
              <w:t>Proven experience of planning, monitoring and controlling resources</w:t>
            </w:r>
          </w:p>
        </w:tc>
        <w:tc>
          <w:tcPr>
            <w:tcW w:w="2472" w:type="dxa"/>
            <w:shd w:val="clear" w:color="auto" w:fill="auto"/>
          </w:tcPr>
          <w:p w14:paraId="502BAC0C" w14:textId="77777777" w:rsidR="00C55A3C" w:rsidRPr="002D041F" w:rsidRDefault="00C55A3C" w:rsidP="001D57D8">
            <w:pPr>
              <w:pStyle w:val="Default"/>
              <w:rPr>
                <w:rFonts w:ascii="Calibri" w:hAnsi="Calibri" w:cs="Calibri"/>
                <w:b/>
                <w:bCs/>
              </w:rPr>
            </w:pPr>
          </w:p>
        </w:tc>
        <w:tc>
          <w:tcPr>
            <w:tcW w:w="1840" w:type="dxa"/>
            <w:vMerge/>
            <w:shd w:val="clear" w:color="auto" w:fill="auto"/>
          </w:tcPr>
          <w:p w14:paraId="367438AE" w14:textId="77777777" w:rsidR="00C55A3C" w:rsidRPr="002D041F" w:rsidRDefault="00C55A3C" w:rsidP="001D57D8">
            <w:pPr>
              <w:autoSpaceDE w:val="0"/>
              <w:autoSpaceDN w:val="0"/>
              <w:adjustRightInd w:val="0"/>
              <w:rPr>
                <w:rFonts w:ascii="Calibri" w:hAnsi="Calibri" w:cs="Calibri"/>
                <w:b/>
                <w:bCs/>
              </w:rPr>
            </w:pPr>
          </w:p>
        </w:tc>
      </w:tr>
      <w:tr w:rsidR="00C55A3C" w:rsidRPr="002D041F" w14:paraId="25C6EF21" w14:textId="77777777" w:rsidTr="00C55A3C">
        <w:tc>
          <w:tcPr>
            <w:tcW w:w="1727" w:type="dxa"/>
            <w:vMerge w:val="restart"/>
            <w:shd w:val="clear" w:color="auto" w:fill="auto"/>
          </w:tcPr>
          <w:p w14:paraId="11D4251E" w14:textId="77777777" w:rsidR="00C55A3C" w:rsidRDefault="00C55A3C" w:rsidP="001D57D8">
            <w:pPr>
              <w:autoSpaceDE w:val="0"/>
              <w:autoSpaceDN w:val="0"/>
              <w:adjustRightInd w:val="0"/>
              <w:rPr>
                <w:rFonts w:ascii="Calibri" w:hAnsi="Calibri" w:cs="Calibri"/>
                <w:b/>
                <w:bCs/>
              </w:rPr>
            </w:pPr>
          </w:p>
          <w:p w14:paraId="12A0BB6E" w14:textId="77777777" w:rsidR="00C55A3C" w:rsidRPr="002D041F" w:rsidRDefault="00C55A3C" w:rsidP="001D57D8">
            <w:pPr>
              <w:autoSpaceDE w:val="0"/>
              <w:autoSpaceDN w:val="0"/>
              <w:adjustRightInd w:val="0"/>
              <w:rPr>
                <w:rFonts w:ascii="Calibri" w:hAnsi="Calibri" w:cs="Calibri"/>
                <w:b/>
                <w:bCs/>
              </w:rPr>
            </w:pPr>
            <w:r w:rsidRPr="002D041F">
              <w:rPr>
                <w:rFonts w:ascii="Calibri" w:hAnsi="Calibri" w:cs="Calibri"/>
                <w:b/>
                <w:bCs/>
              </w:rPr>
              <w:t>Knowledge and skills</w:t>
            </w:r>
          </w:p>
        </w:tc>
        <w:tc>
          <w:tcPr>
            <w:tcW w:w="2977" w:type="dxa"/>
            <w:shd w:val="clear" w:color="auto" w:fill="auto"/>
          </w:tcPr>
          <w:p w14:paraId="3B432209" w14:textId="77777777" w:rsidR="00C55A3C" w:rsidRDefault="00C55A3C" w:rsidP="001D57D8">
            <w:pPr>
              <w:autoSpaceDE w:val="0"/>
              <w:autoSpaceDN w:val="0"/>
              <w:adjustRightInd w:val="0"/>
              <w:rPr>
                <w:rFonts w:ascii="Calibri" w:hAnsi="Calibri" w:cs="Calibri"/>
                <w:bCs/>
              </w:rPr>
            </w:pPr>
          </w:p>
          <w:p w14:paraId="197D7A28" w14:textId="77777777" w:rsidR="00C55A3C" w:rsidRPr="002D041F" w:rsidRDefault="00C55A3C" w:rsidP="001D57D8">
            <w:pPr>
              <w:autoSpaceDE w:val="0"/>
              <w:autoSpaceDN w:val="0"/>
              <w:adjustRightInd w:val="0"/>
              <w:rPr>
                <w:rFonts w:ascii="Calibri" w:hAnsi="Calibri" w:cs="Calibri"/>
                <w:b/>
                <w:bCs/>
              </w:rPr>
            </w:pPr>
            <w:r w:rsidRPr="002D041F">
              <w:rPr>
                <w:rFonts w:ascii="Calibri" w:hAnsi="Calibri" w:cs="Calibri"/>
                <w:bCs/>
              </w:rPr>
              <w:t xml:space="preserve">High level of interpersonal and communication skills including negotiating, influencing and problem solving </w:t>
            </w:r>
          </w:p>
        </w:tc>
        <w:tc>
          <w:tcPr>
            <w:tcW w:w="2472" w:type="dxa"/>
            <w:shd w:val="clear" w:color="auto" w:fill="auto"/>
          </w:tcPr>
          <w:p w14:paraId="7DC3FD8F" w14:textId="77777777" w:rsidR="00C55A3C" w:rsidRDefault="00C55A3C" w:rsidP="001D57D8">
            <w:pPr>
              <w:autoSpaceDE w:val="0"/>
              <w:autoSpaceDN w:val="0"/>
              <w:adjustRightInd w:val="0"/>
              <w:rPr>
                <w:rFonts w:ascii="Calibri" w:hAnsi="Calibri" w:cs="Calibri"/>
                <w:bCs/>
              </w:rPr>
            </w:pPr>
          </w:p>
          <w:p w14:paraId="62E35D85" w14:textId="77777777" w:rsidR="00C55A3C" w:rsidRPr="002D041F" w:rsidRDefault="00C55A3C" w:rsidP="001D57D8">
            <w:pPr>
              <w:autoSpaceDE w:val="0"/>
              <w:autoSpaceDN w:val="0"/>
              <w:adjustRightInd w:val="0"/>
              <w:rPr>
                <w:rFonts w:ascii="Calibri" w:hAnsi="Calibri" w:cs="Calibri"/>
                <w:b/>
                <w:bCs/>
              </w:rPr>
            </w:pPr>
            <w:r w:rsidRPr="002D041F">
              <w:rPr>
                <w:rFonts w:ascii="Calibri" w:hAnsi="Calibri" w:cs="Calibri"/>
                <w:bCs/>
              </w:rPr>
              <w:t>Understanding of promoting positive relationships with the wider school community</w:t>
            </w:r>
          </w:p>
        </w:tc>
        <w:tc>
          <w:tcPr>
            <w:tcW w:w="1840" w:type="dxa"/>
            <w:vMerge w:val="restart"/>
            <w:shd w:val="clear" w:color="auto" w:fill="auto"/>
          </w:tcPr>
          <w:p w14:paraId="478799D9" w14:textId="77777777" w:rsidR="00C55A3C" w:rsidRDefault="00C55A3C" w:rsidP="001D57D8">
            <w:pPr>
              <w:autoSpaceDE w:val="0"/>
              <w:autoSpaceDN w:val="0"/>
              <w:adjustRightInd w:val="0"/>
              <w:rPr>
                <w:rFonts w:ascii="Calibri" w:hAnsi="Calibri" w:cs="Calibri"/>
                <w:b/>
                <w:bCs/>
              </w:rPr>
            </w:pPr>
          </w:p>
          <w:p w14:paraId="3825EE34" w14:textId="77777777" w:rsidR="00C55A3C" w:rsidRPr="002D041F" w:rsidRDefault="00C55A3C" w:rsidP="001D57D8">
            <w:pPr>
              <w:autoSpaceDE w:val="0"/>
              <w:autoSpaceDN w:val="0"/>
              <w:adjustRightInd w:val="0"/>
              <w:rPr>
                <w:rFonts w:ascii="Calibri" w:hAnsi="Calibri" w:cs="Calibri"/>
                <w:b/>
                <w:bCs/>
              </w:rPr>
            </w:pPr>
            <w:r w:rsidRPr="002D041F">
              <w:rPr>
                <w:rFonts w:ascii="Calibri" w:hAnsi="Calibri" w:cs="Calibri"/>
                <w:b/>
                <w:bCs/>
              </w:rPr>
              <w:t>Covering letter</w:t>
            </w:r>
          </w:p>
          <w:p w14:paraId="22300899" w14:textId="77777777" w:rsidR="00C55A3C" w:rsidRPr="002D041F" w:rsidRDefault="00C55A3C" w:rsidP="001D57D8">
            <w:pPr>
              <w:autoSpaceDE w:val="0"/>
              <w:autoSpaceDN w:val="0"/>
              <w:adjustRightInd w:val="0"/>
              <w:rPr>
                <w:rFonts w:ascii="Calibri" w:hAnsi="Calibri" w:cs="Calibri"/>
                <w:b/>
                <w:bCs/>
              </w:rPr>
            </w:pPr>
          </w:p>
          <w:p w14:paraId="27C6A8E7" w14:textId="77777777" w:rsidR="00C55A3C" w:rsidRPr="002D041F" w:rsidRDefault="00C55A3C" w:rsidP="001D57D8">
            <w:pPr>
              <w:autoSpaceDE w:val="0"/>
              <w:autoSpaceDN w:val="0"/>
              <w:adjustRightInd w:val="0"/>
              <w:rPr>
                <w:rFonts w:ascii="Calibri" w:hAnsi="Calibri" w:cs="Calibri"/>
                <w:b/>
                <w:bCs/>
              </w:rPr>
            </w:pPr>
            <w:r w:rsidRPr="002D041F">
              <w:rPr>
                <w:rFonts w:ascii="Calibri" w:hAnsi="Calibri" w:cs="Calibri"/>
                <w:b/>
                <w:bCs/>
              </w:rPr>
              <w:t>Application form</w:t>
            </w:r>
          </w:p>
          <w:p w14:paraId="0B4A7F29" w14:textId="77777777" w:rsidR="00C55A3C" w:rsidRPr="002D041F" w:rsidRDefault="00C55A3C" w:rsidP="001D57D8">
            <w:pPr>
              <w:autoSpaceDE w:val="0"/>
              <w:autoSpaceDN w:val="0"/>
              <w:adjustRightInd w:val="0"/>
              <w:rPr>
                <w:rFonts w:ascii="Calibri" w:hAnsi="Calibri" w:cs="Calibri"/>
                <w:b/>
                <w:bCs/>
              </w:rPr>
            </w:pPr>
          </w:p>
          <w:p w14:paraId="43FD082F" w14:textId="77777777" w:rsidR="00C55A3C" w:rsidRPr="002D041F" w:rsidRDefault="00C55A3C" w:rsidP="001D57D8">
            <w:pPr>
              <w:autoSpaceDE w:val="0"/>
              <w:autoSpaceDN w:val="0"/>
              <w:adjustRightInd w:val="0"/>
              <w:rPr>
                <w:rFonts w:ascii="Calibri" w:hAnsi="Calibri" w:cs="Calibri"/>
                <w:b/>
                <w:bCs/>
              </w:rPr>
            </w:pPr>
            <w:r w:rsidRPr="002D041F">
              <w:rPr>
                <w:rFonts w:ascii="Calibri" w:hAnsi="Calibri" w:cs="Calibri"/>
                <w:b/>
                <w:bCs/>
              </w:rPr>
              <w:t xml:space="preserve">Interview process </w:t>
            </w:r>
          </w:p>
          <w:p w14:paraId="5D2FC711" w14:textId="77777777" w:rsidR="00C55A3C" w:rsidRPr="002D041F" w:rsidRDefault="00C55A3C" w:rsidP="001D57D8">
            <w:pPr>
              <w:autoSpaceDE w:val="0"/>
              <w:autoSpaceDN w:val="0"/>
              <w:adjustRightInd w:val="0"/>
              <w:rPr>
                <w:rFonts w:ascii="Calibri" w:hAnsi="Calibri" w:cs="Calibri"/>
                <w:b/>
                <w:bCs/>
              </w:rPr>
            </w:pPr>
          </w:p>
          <w:p w14:paraId="0CF4C8C5" w14:textId="77777777" w:rsidR="00C55A3C" w:rsidRPr="002D041F" w:rsidRDefault="00C55A3C" w:rsidP="001D57D8">
            <w:pPr>
              <w:autoSpaceDE w:val="0"/>
              <w:autoSpaceDN w:val="0"/>
              <w:adjustRightInd w:val="0"/>
              <w:rPr>
                <w:rFonts w:ascii="Calibri" w:hAnsi="Calibri" w:cs="Calibri"/>
                <w:bCs/>
              </w:rPr>
            </w:pPr>
            <w:r w:rsidRPr="002D041F">
              <w:rPr>
                <w:rFonts w:ascii="Calibri" w:hAnsi="Calibri" w:cs="Calibri"/>
                <w:b/>
                <w:bCs/>
              </w:rPr>
              <w:t>References</w:t>
            </w:r>
          </w:p>
        </w:tc>
      </w:tr>
      <w:tr w:rsidR="00C55A3C" w:rsidRPr="002D041F" w14:paraId="4F518299" w14:textId="77777777" w:rsidTr="00C55A3C">
        <w:tc>
          <w:tcPr>
            <w:tcW w:w="1727" w:type="dxa"/>
            <w:vMerge/>
            <w:shd w:val="clear" w:color="auto" w:fill="auto"/>
          </w:tcPr>
          <w:p w14:paraId="5BD09C5A" w14:textId="77777777" w:rsidR="00C55A3C" w:rsidRPr="002D041F" w:rsidRDefault="00C55A3C" w:rsidP="001D57D8">
            <w:pPr>
              <w:autoSpaceDE w:val="0"/>
              <w:autoSpaceDN w:val="0"/>
              <w:adjustRightInd w:val="0"/>
              <w:rPr>
                <w:rFonts w:ascii="Calibri" w:hAnsi="Calibri" w:cs="Calibri"/>
                <w:b/>
                <w:bCs/>
              </w:rPr>
            </w:pPr>
          </w:p>
        </w:tc>
        <w:tc>
          <w:tcPr>
            <w:tcW w:w="2977" w:type="dxa"/>
            <w:shd w:val="clear" w:color="auto" w:fill="auto"/>
          </w:tcPr>
          <w:p w14:paraId="6D0B20F4" w14:textId="77777777" w:rsidR="00C55A3C" w:rsidRPr="002D041F" w:rsidRDefault="00C55A3C" w:rsidP="001D57D8">
            <w:pPr>
              <w:autoSpaceDE w:val="0"/>
              <w:autoSpaceDN w:val="0"/>
              <w:adjustRightInd w:val="0"/>
              <w:rPr>
                <w:rFonts w:ascii="Calibri" w:hAnsi="Calibri" w:cs="Calibri"/>
                <w:bCs/>
              </w:rPr>
            </w:pPr>
            <w:r w:rsidRPr="002D041F">
              <w:rPr>
                <w:rFonts w:ascii="Calibri" w:hAnsi="Calibri" w:cs="Calibri"/>
                <w:bCs/>
              </w:rPr>
              <w:t>Excellent numeracy and literacy skills</w:t>
            </w:r>
          </w:p>
        </w:tc>
        <w:tc>
          <w:tcPr>
            <w:tcW w:w="2472" w:type="dxa"/>
            <w:shd w:val="clear" w:color="auto" w:fill="auto"/>
          </w:tcPr>
          <w:p w14:paraId="5EFC1EEF" w14:textId="77777777" w:rsidR="00C55A3C" w:rsidRPr="002D041F" w:rsidRDefault="00C55A3C" w:rsidP="001D57D8">
            <w:pPr>
              <w:autoSpaceDE w:val="0"/>
              <w:autoSpaceDN w:val="0"/>
              <w:adjustRightInd w:val="0"/>
              <w:rPr>
                <w:rFonts w:ascii="Calibri" w:hAnsi="Calibri" w:cs="Calibri"/>
                <w:b/>
                <w:bCs/>
              </w:rPr>
            </w:pPr>
          </w:p>
        </w:tc>
        <w:tc>
          <w:tcPr>
            <w:tcW w:w="1840" w:type="dxa"/>
            <w:vMerge/>
            <w:shd w:val="clear" w:color="auto" w:fill="auto"/>
          </w:tcPr>
          <w:p w14:paraId="093B9F0E" w14:textId="77777777" w:rsidR="00C55A3C" w:rsidRPr="002D041F" w:rsidRDefault="00C55A3C" w:rsidP="001D57D8">
            <w:pPr>
              <w:autoSpaceDE w:val="0"/>
              <w:autoSpaceDN w:val="0"/>
              <w:adjustRightInd w:val="0"/>
              <w:rPr>
                <w:rFonts w:ascii="Calibri" w:hAnsi="Calibri" w:cs="Calibri"/>
                <w:bCs/>
              </w:rPr>
            </w:pPr>
          </w:p>
        </w:tc>
      </w:tr>
      <w:tr w:rsidR="00C55A3C" w:rsidRPr="002D041F" w14:paraId="681066A7" w14:textId="77777777" w:rsidTr="00C55A3C">
        <w:tc>
          <w:tcPr>
            <w:tcW w:w="1727" w:type="dxa"/>
            <w:vMerge/>
            <w:shd w:val="clear" w:color="auto" w:fill="auto"/>
          </w:tcPr>
          <w:p w14:paraId="050C0F5D" w14:textId="77777777" w:rsidR="00C55A3C" w:rsidRPr="002D041F" w:rsidRDefault="00C55A3C" w:rsidP="001D57D8">
            <w:pPr>
              <w:autoSpaceDE w:val="0"/>
              <w:autoSpaceDN w:val="0"/>
              <w:adjustRightInd w:val="0"/>
              <w:rPr>
                <w:rFonts w:ascii="Calibri" w:hAnsi="Calibri" w:cs="Calibri"/>
                <w:b/>
                <w:bCs/>
              </w:rPr>
            </w:pPr>
          </w:p>
        </w:tc>
        <w:tc>
          <w:tcPr>
            <w:tcW w:w="2977" w:type="dxa"/>
            <w:shd w:val="clear" w:color="auto" w:fill="auto"/>
          </w:tcPr>
          <w:p w14:paraId="3AB605DA" w14:textId="77777777" w:rsidR="00C55A3C" w:rsidRPr="002D041F" w:rsidRDefault="00C55A3C" w:rsidP="001D57D8">
            <w:pPr>
              <w:autoSpaceDE w:val="0"/>
              <w:autoSpaceDN w:val="0"/>
              <w:adjustRightInd w:val="0"/>
              <w:rPr>
                <w:rFonts w:ascii="Calibri" w:hAnsi="Calibri" w:cs="Calibri"/>
                <w:bCs/>
              </w:rPr>
            </w:pPr>
            <w:r w:rsidRPr="002D041F">
              <w:rPr>
                <w:rFonts w:ascii="Calibri" w:hAnsi="Calibri" w:cs="Calibri"/>
                <w:bCs/>
              </w:rPr>
              <w:t xml:space="preserve">Appropriate level of risk management, H&amp;S, legal, contractual, security and confidentiality awareness. </w:t>
            </w:r>
          </w:p>
        </w:tc>
        <w:tc>
          <w:tcPr>
            <w:tcW w:w="2472" w:type="dxa"/>
            <w:shd w:val="clear" w:color="auto" w:fill="auto"/>
          </w:tcPr>
          <w:p w14:paraId="740B5655" w14:textId="77777777" w:rsidR="00C55A3C" w:rsidRPr="002D041F" w:rsidRDefault="00C55A3C" w:rsidP="001D57D8">
            <w:pPr>
              <w:autoSpaceDE w:val="0"/>
              <w:autoSpaceDN w:val="0"/>
              <w:adjustRightInd w:val="0"/>
              <w:rPr>
                <w:rFonts w:ascii="Calibri" w:hAnsi="Calibri" w:cs="Calibri"/>
                <w:b/>
                <w:bCs/>
              </w:rPr>
            </w:pPr>
          </w:p>
        </w:tc>
        <w:tc>
          <w:tcPr>
            <w:tcW w:w="1840" w:type="dxa"/>
            <w:vMerge/>
            <w:shd w:val="clear" w:color="auto" w:fill="auto"/>
          </w:tcPr>
          <w:p w14:paraId="71FBE86C" w14:textId="77777777" w:rsidR="00C55A3C" w:rsidRPr="002D041F" w:rsidRDefault="00C55A3C" w:rsidP="001D57D8">
            <w:pPr>
              <w:autoSpaceDE w:val="0"/>
              <w:autoSpaceDN w:val="0"/>
              <w:adjustRightInd w:val="0"/>
              <w:rPr>
                <w:rFonts w:ascii="Calibri" w:hAnsi="Calibri" w:cs="Calibri"/>
                <w:b/>
                <w:bCs/>
              </w:rPr>
            </w:pPr>
          </w:p>
        </w:tc>
      </w:tr>
      <w:tr w:rsidR="00C55A3C" w:rsidRPr="002D041F" w14:paraId="1D5D2AA9" w14:textId="77777777" w:rsidTr="00C55A3C">
        <w:tc>
          <w:tcPr>
            <w:tcW w:w="1727" w:type="dxa"/>
            <w:vMerge/>
            <w:shd w:val="clear" w:color="auto" w:fill="auto"/>
          </w:tcPr>
          <w:p w14:paraId="583EF267" w14:textId="77777777" w:rsidR="00C55A3C" w:rsidRPr="002D041F" w:rsidRDefault="00C55A3C" w:rsidP="001D57D8">
            <w:pPr>
              <w:autoSpaceDE w:val="0"/>
              <w:autoSpaceDN w:val="0"/>
              <w:adjustRightInd w:val="0"/>
              <w:rPr>
                <w:rFonts w:ascii="Calibri" w:hAnsi="Calibri" w:cs="Calibri"/>
                <w:b/>
                <w:bCs/>
              </w:rPr>
            </w:pPr>
          </w:p>
        </w:tc>
        <w:tc>
          <w:tcPr>
            <w:tcW w:w="2977" w:type="dxa"/>
            <w:shd w:val="clear" w:color="auto" w:fill="auto"/>
          </w:tcPr>
          <w:p w14:paraId="01E63C2D" w14:textId="77777777" w:rsidR="00C55A3C" w:rsidRPr="002D041F" w:rsidRDefault="00C55A3C" w:rsidP="001D57D8">
            <w:pPr>
              <w:autoSpaceDE w:val="0"/>
              <w:autoSpaceDN w:val="0"/>
              <w:adjustRightInd w:val="0"/>
              <w:rPr>
                <w:rFonts w:ascii="Calibri" w:hAnsi="Calibri" w:cs="Calibri"/>
                <w:bCs/>
              </w:rPr>
            </w:pPr>
            <w:r w:rsidRPr="002D041F">
              <w:rPr>
                <w:rFonts w:ascii="Calibri" w:hAnsi="Calibri" w:cs="Calibri"/>
                <w:bCs/>
              </w:rPr>
              <w:t>High level of ICT and keyboard skills.  Highly proficient in use of Word, Excel and Outlook.</w:t>
            </w:r>
          </w:p>
        </w:tc>
        <w:tc>
          <w:tcPr>
            <w:tcW w:w="2472" w:type="dxa"/>
            <w:shd w:val="clear" w:color="auto" w:fill="auto"/>
          </w:tcPr>
          <w:p w14:paraId="789F4D41" w14:textId="77777777" w:rsidR="00C55A3C" w:rsidRPr="002D041F" w:rsidRDefault="00C55A3C" w:rsidP="001D57D8">
            <w:pPr>
              <w:autoSpaceDE w:val="0"/>
              <w:autoSpaceDN w:val="0"/>
              <w:adjustRightInd w:val="0"/>
              <w:rPr>
                <w:rFonts w:ascii="Calibri" w:hAnsi="Calibri" w:cs="Calibri"/>
                <w:bCs/>
              </w:rPr>
            </w:pPr>
            <w:r w:rsidRPr="002D041F">
              <w:rPr>
                <w:rFonts w:ascii="Calibri" w:hAnsi="Calibri" w:cs="Calibri"/>
                <w:bCs/>
              </w:rPr>
              <w:t>Proficient in the use of SIMS</w:t>
            </w:r>
            <w:r>
              <w:rPr>
                <w:rFonts w:ascii="Calibri" w:hAnsi="Calibri" w:cs="Calibri"/>
                <w:bCs/>
              </w:rPr>
              <w:t xml:space="preserve"> (School information management system) and the budget planning tool, Access. </w:t>
            </w:r>
          </w:p>
          <w:p w14:paraId="1263BEB0" w14:textId="77777777" w:rsidR="00C55A3C" w:rsidRPr="002D041F" w:rsidRDefault="00C55A3C" w:rsidP="001D57D8">
            <w:pPr>
              <w:autoSpaceDE w:val="0"/>
              <w:autoSpaceDN w:val="0"/>
              <w:adjustRightInd w:val="0"/>
              <w:rPr>
                <w:rFonts w:ascii="Calibri" w:hAnsi="Calibri" w:cs="Calibri"/>
                <w:bCs/>
              </w:rPr>
            </w:pPr>
          </w:p>
        </w:tc>
        <w:tc>
          <w:tcPr>
            <w:tcW w:w="1840" w:type="dxa"/>
            <w:vMerge/>
            <w:shd w:val="clear" w:color="auto" w:fill="auto"/>
          </w:tcPr>
          <w:p w14:paraId="17972B19" w14:textId="77777777" w:rsidR="00C55A3C" w:rsidRPr="002D041F" w:rsidRDefault="00C55A3C" w:rsidP="001D57D8">
            <w:pPr>
              <w:autoSpaceDE w:val="0"/>
              <w:autoSpaceDN w:val="0"/>
              <w:adjustRightInd w:val="0"/>
              <w:rPr>
                <w:rFonts w:ascii="Calibri" w:hAnsi="Calibri" w:cs="Calibri"/>
                <w:b/>
                <w:bCs/>
              </w:rPr>
            </w:pPr>
          </w:p>
        </w:tc>
      </w:tr>
      <w:tr w:rsidR="00C55A3C" w:rsidRPr="002D041F" w14:paraId="616DC80C" w14:textId="77777777" w:rsidTr="00C55A3C">
        <w:tc>
          <w:tcPr>
            <w:tcW w:w="1727" w:type="dxa"/>
            <w:vMerge/>
            <w:shd w:val="clear" w:color="auto" w:fill="auto"/>
          </w:tcPr>
          <w:p w14:paraId="1A3A614D" w14:textId="77777777" w:rsidR="00C55A3C" w:rsidRPr="002D041F" w:rsidRDefault="00C55A3C" w:rsidP="001D57D8">
            <w:pPr>
              <w:autoSpaceDE w:val="0"/>
              <w:autoSpaceDN w:val="0"/>
              <w:adjustRightInd w:val="0"/>
              <w:rPr>
                <w:rFonts w:ascii="Calibri" w:hAnsi="Calibri" w:cs="Calibri"/>
                <w:b/>
                <w:bCs/>
              </w:rPr>
            </w:pPr>
          </w:p>
        </w:tc>
        <w:tc>
          <w:tcPr>
            <w:tcW w:w="2977" w:type="dxa"/>
            <w:shd w:val="clear" w:color="auto" w:fill="auto"/>
          </w:tcPr>
          <w:p w14:paraId="4CB37A86" w14:textId="77777777" w:rsidR="00C55A3C" w:rsidRPr="002D041F" w:rsidRDefault="00C55A3C" w:rsidP="001D57D8">
            <w:pPr>
              <w:autoSpaceDE w:val="0"/>
              <w:autoSpaceDN w:val="0"/>
              <w:adjustRightInd w:val="0"/>
              <w:rPr>
                <w:rFonts w:ascii="Calibri" w:hAnsi="Calibri" w:cs="Calibri"/>
                <w:bCs/>
              </w:rPr>
            </w:pPr>
          </w:p>
        </w:tc>
        <w:tc>
          <w:tcPr>
            <w:tcW w:w="2472" w:type="dxa"/>
            <w:shd w:val="clear" w:color="auto" w:fill="auto"/>
          </w:tcPr>
          <w:p w14:paraId="1C703F53" w14:textId="77777777" w:rsidR="00C55A3C" w:rsidRPr="002D041F" w:rsidRDefault="00C55A3C" w:rsidP="001D57D8">
            <w:pPr>
              <w:pStyle w:val="Default"/>
              <w:rPr>
                <w:rFonts w:ascii="Calibri" w:hAnsi="Calibri" w:cs="Calibri"/>
              </w:rPr>
            </w:pPr>
            <w:r w:rsidRPr="002D041F">
              <w:rPr>
                <w:rFonts w:ascii="Calibri" w:hAnsi="Calibri" w:cs="Calibri"/>
              </w:rPr>
              <w:t>Understanding of school and / or education finance</w:t>
            </w:r>
          </w:p>
        </w:tc>
        <w:tc>
          <w:tcPr>
            <w:tcW w:w="1840" w:type="dxa"/>
            <w:vMerge/>
            <w:shd w:val="clear" w:color="auto" w:fill="auto"/>
          </w:tcPr>
          <w:p w14:paraId="193A020F" w14:textId="77777777" w:rsidR="00C55A3C" w:rsidRPr="002D041F" w:rsidRDefault="00C55A3C" w:rsidP="001D57D8">
            <w:pPr>
              <w:autoSpaceDE w:val="0"/>
              <w:autoSpaceDN w:val="0"/>
              <w:adjustRightInd w:val="0"/>
              <w:rPr>
                <w:rFonts w:ascii="Calibri" w:hAnsi="Calibri" w:cs="Calibri"/>
                <w:b/>
                <w:bCs/>
              </w:rPr>
            </w:pPr>
          </w:p>
        </w:tc>
      </w:tr>
      <w:tr w:rsidR="00C55A3C" w:rsidRPr="002D041F" w14:paraId="3193B48C" w14:textId="77777777" w:rsidTr="00C55A3C">
        <w:tc>
          <w:tcPr>
            <w:tcW w:w="1727" w:type="dxa"/>
            <w:vMerge/>
            <w:shd w:val="clear" w:color="auto" w:fill="auto"/>
          </w:tcPr>
          <w:p w14:paraId="4BA062F4" w14:textId="77777777" w:rsidR="00C55A3C" w:rsidRPr="002D041F" w:rsidRDefault="00C55A3C" w:rsidP="001D57D8">
            <w:pPr>
              <w:autoSpaceDE w:val="0"/>
              <w:autoSpaceDN w:val="0"/>
              <w:adjustRightInd w:val="0"/>
              <w:rPr>
                <w:rFonts w:ascii="Calibri" w:hAnsi="Calibri" w:cs="Calibri"/>
                <w:b/>
                <w:bCs/>
              </w:rPr>
            </w:pPr>
          </w:p>
        </w:tc>
        <w:tc>
          <w:tcPr>
            <w:tcW w:w="2977" w:type="dxa"/>
            <w:shd w:val="clear" w:color="auto" w:fill="auto"/>
          </w:tcPr>
          <w:p w14:paraId="63010860" w14:textId="77777777" w:rsidR="00C55A3C" w:rsidRPr="002D041F" w:rsidRDefault="00C55A3C" w:rsidP="001D57D8">
            <w:pPr>
              <w:autoSpaceDE w:val="0"/>
              <w:autoSpaceDN w:val="0"/>
              <w:adjustRightInd w:val="0"/>
              <w:rPr>
                <w:rFonts w:ascii="Calibri" w:hAnsi="Calibri" w:cs="Calibri"/>
                <w:b/>
                <w:bCs/>
              </w:rPr>
            </w:pPr>
            <w:r w:rsidRPr="002D041F">
              <w:rPr>
                <w:rFonts w:ascii="Calibri" w:hAnsi="Calibri" w:cs="Calibri"/>
                <w:bCs/>
              </w:rPr>
              <w:t>Knowledge of relevant policies, legislation and codes of practice</w:t>
            </w:r>
          </w:p>
        </w:tc>
        <w:tc>
          <w:tcPr>
            <w:tcW w:w="2472" w:type="dxa"/>
            <w:shd w:val="clear" w:color="auto" w:fill="auto"/>
          </w:tcPr>
          <w:p w14:paraId="39AB2DA2" w14:textId="77777777" w:rsidR="00C55A3C" w:rsidRPr="002D041F" w:rsidRDefault="00C55A3C" w:rsidP="001D57D8">
            <w:pPr>
              <w:autoSpaceDE w:val="0"/>
              <w:autoSpaceDN w:val="0"/>
              <w:adjustRightInd w:val="0"/>
              <w:rPr>
                <w:rFonts w:ascii="Calibri" w:hAnsi="Calibri" w:cs="Calibri"/>
                <w:b/>
                <w:bCs/>
              </w:rPr>
            </w:pPr>
            <w:r w:rsidRPr="002D041F">
              <w:rPr>
                <w:rFonts w:ascii="Calibri" w:hAnsi="Calibri" w:cs="Calibri"/>
              </w:rPr>
              <w:t>Knowledge of educational policies and administration</w:t>
            </w:r>
          </w:p>
        </w:tc>
        <w:tc>
          <w:tcPr>
            <w:tcW w:w="1840" w:type="dxa"/>
            <w:vMerge/>
            <w:shd w:val="clear" w:color="auto" w:fill="auto"/>
          </w:tcPr>
          <w:p w14:paraId="770262C2" w14:textId="77777777" w:rsidR="00C55A3C" w:rsidRPr="002D041F" w:rsidRDefault="00C55A3C" w:rsidP="001D57D8">
            <w:pPr>
              <w:autoSpaceDE w:val="0"/>
              <w:autoSpaceDN w:val="0"/>
              <w:adjustRightInd w:val="0"/>
              <w:rPr>
                <w:rFonts w:ascii="Calibri" w:hAnsi="Calibri" w:cs="Calibri"/>
                <w:b/>
                <w:bCs/>
              </w:rPr>
            </w:pPr>
          </w:p>
        </w:tc>
      </w:tr>
      <w:tr w:rsidR="00C55A3C" w:rsidRPr="002D041F" w14:paraId="39F88076" w14:textId="77777777" w:rsidTr="00C55A3C">
        <w:tc>
          <w:tcPr>
            <w:tcW w:w="1727" w:type="dxa"/>
            <w:vMerge w:val="restart"/>
            <w:shd w:val="clear" w:color="auto" w:fill="auto"/>
          </w:tcPr>
          <w:p w14:paraId="0A82334F" w14:textId="77777777" w:rsidR="00C55A3C" w:rsidRPr="002D041F" w:rsidRDefault="00C55A3C" w:rsidP="001D57D8">
            <w:pPr>
              <w:autoSpaceDE w:val="0"/>
              <w:autoSpaceDN w:val="0"/>
              <w:adjustRightInd w:val="0"/>
              <w:rPr>
                <w:rFonts w:ascii="Calibri" w:hAnsi="Calibri" w:cs="Calibri"/>
                <w:b/>
                <w:bCs/>
              </w:rPr>
            </w:pPr>
            <w:r w:rsidRPr="002D041F">
              <w:rPr>
                <w:rFonts w:ascii="Calibri" w:hAnsi="Calibri" w:cs="Calibri"/>
                <w:b/>
                <w:bCs/>
              </w:rPr>
              <w:lastRenderedPageBreak/>
              <w:t>Personal Attributes</w:t>
            </w:r>
          </w:p>
        </w:tc>
        <w:tc>
          <w:tcPr>
            <w:tcW w:w="2977" w:type="dxa"/>
            <w:shd w:val="clear" w:color="auto" w:fill="auto"/>
          </w:tcPr>
          <w:p w14:paraId="3FF70603" w14:textId="77777777" w:rsidR="00C55A3C" w:rsidRPr="002D041F" w:rsidRDefault="00C55A3C" w:rsidP="001D57D8">
            <w:pPr>
              <w:pStyle w:val="Default"/>
              <w:rPr>
                <w:rFonts w:ascii="Calibri" w:hAnsi="Calibri" w:cs="Calibri"/>
              </w:rPr>
            </w:pPr>
            <w:r w:rsidRPr="002D041F">
              <w:rPr>
                <w:rFonts w:ascii="Calibri" w:hAnsi="Calibri" w:cs="Calibri"/>
                <w:bCs/>
              </w:rPr>
              <w:t>Ability to think and act strategically</w:t>
            </w:r>
          </w:p>
        </w:tc>
        <w:tc>
          <w:tcPr>
            <w:tcW w:w="2472" w:type="dxa"/>
            <w:shd w:val="clear" w:color="auto" w:fill="auto"/>
          </w:tcPr>
          <w:p w14:paraId="02AE704B" w14:textId="77777777" w:rsidR="00C55A3C" w:rsidRPr="002D041F" w:rsidRDefault="00C55A3C" w:rsidP="001D57D8">
            <w:pPr>
              <w:autoSpaceDE w:val="0"/>
              <w:autoSpaceDN w:val="0"/>
              <w:adjustRightInd w:val="0"/>
              <w:rPr>
                <w:rFonts w:ascii="Calibri" w:hAnsi="Calibri" w:cs="Calibri"/>
                <w:b/>
                <w:bCs/>
              </w:rPr>
            </w:pPr>
          </w:p>
        </w:tc>
        <w:tc>
          <w:tcPr>
            <w:tcW w:w="1840" w:type="dxa"/>
            <w:vMerge w:val="restart"/>
            <w:shd w:val="clear" w:color="auto" w:fill="auto"/>
          </w:tcPr>
          <w:p w14:paraId="7916A07E" w14:textId="77777777" w:rsidR="00C55A3C" w:rsidRPr="002D041F" w:rsidRDefault="00C55A3C" w:rsidP="001D57D8">
            <w:pPr>
              <w:autoSpaceDE w:val="0"/>
              <w:autoSpaceDN w:val="0"/>
              <w:adjustRightInd w:val="0"/>
              <w:rPr>
                <w:rFonts w:ascii="Calibri" w:hAnsi="Calibri" w:cs="Calibri"/>
                <w:b/>
                <w:bCs/>
              </w:rPr>
            </w:pPr>
            <w:r w:rsidRPr="002D041F">
              <w:rPr>
                <w:rFonts w:ascii="Calibri" w:hAnsi="Calibri" w:cs="Calibri"/>
                <w:b/>
                <w:bCs/>
              </w:rPr>
              <w:t>Covering letter</w:t>
            </w:r>
          </w:p>
          <w:p w14:paraId="74180B44" w14:textId="77777777" w:rsidR="00C55A3C" w:rsidRPr="002D041F" w:rsidRDefault="00C55A3C" w:rsidP="001D57D8">
            <w:pPr>
              <w:autoSpaceDE w:val="0"/>
              <w:autoSpaceDN w:val="0"/>
              <w:adjustRightInd w:val="0"/>
              <w:rPr>
                <w:rFonts w:ascii="Calibri" w:hAnsi="Calibri" w:cs="Calibri"/>
                <w:b/>
                <w:bCs/>
              </w:rPr>
            </w:pPr>
          </w:p>
          <w:p w14:paraId="59752C75" w14:textId="77777777" w:rsidR="00C55A3C" w:rsidRPr="002D041F" w:rsidRDefault="00C55A3C" w:rsidP="001D57D8">
            <w:pPr>
              <w:autoSpaceDE w:val="0"/>
              <w:autoSpaceDN w:val="0"/>
              <w:adjustRightInd w:val="0"/>
              <w:rPr>
                <w:rFonts w:ascii="Calibri" w:hAnsi="Calibri" w:cs="Calibri"/>
                <w:b/>
                <w:bCs/>
              </w:rPr>
            </w:pPr>
            <w:r w:rsidRPr="002D041F">
              <w:rPr>
                <w:rFonts w:ascii="Calibri" w:hAnsi="Calibri" w:cs="Calibri"/>
                <w:b/>
                <w:bCs/>
              </w:rPr>
              <w:t>Application Form</w:t>
            </w:r>
          </w:p>
          <w:p w14:paraId="7F376EF9" w14:textId="77777777" w:rsidR="00C55A3C" w:rsidRPr="002D041F" w:rsidRDefault="00C55A3C" w:rsidP="001D57D8">
            <w:pPr>
              <w:autoSpaceDE w:val="0"/>
              <w:autoSpaceDN w:val="0"/>
              <w:adjustRightInd w:val="0"/>
              <w:rPr>
                <w:rFonts w:ascii="Calibri" w:hAnsi="Calibri" w:cs="Calibri"/>
                <w:b/>
                <w:bCs/>
              </w:rPr>
            </w:pPr>
          </w:p>
          <w:p w14:paraId="0CA94AEF" w14:textId="77777777" w:rsidR="00C55A3C" w:rsidRPr="002D041F" w:rsidRDefault="00C55A3C" w:rsidP="001D57D8">
            <w:pPr>
              <w:autoSpaceDE w:val="0"/>
              <w:autoSpaceDN w:val="0"/>
              <w:adjustRightInd w:val="0"/>
              <w:rPr>
                <w:rFonts w:ascii="Calibri" w:hAnsi="Calibri" w:cs="Calibri"/>
                <w:b/>
                <w:bCs/>
              </w:rPr>
            </w:pPr>
            <w:r w:rsidRPr="002D041F">
              <w:rPr>
                <w:rFonts w:ascii="Calibri" w:hAnsi="Calibri" w:cs="Calibri"/>
                <w:b/>
                <w:bCs/>
              </w:rPr>
              <w:t xml:space="preserve">Interview process </w:t>
            </w:r>
          </w:p>
          <w:p w14:paraId="55AC6BB2" w14:textId="77777777" w:rsidR="00C55A3C" w:rsidRPr="002D041F" w:rsidRDefault="00C55A3C" w:rsidP="001D57D8">
            <w:pPr>
              <w:autoSpaceDE w:val="0"/>
              <w:autoSpaceDN w:val="0"/>
              <w:adjustRightInd w:val="0"/>
              <w:rPr>
                <w:rFonts w:ascii="Calibri" w:hAnsi="Calibri" w:cs="Calibri"/>
                <w:b/>
                <w:bCs/>
              </w:rPr>
            </w:pPr>
          </w:p>
          <w:p w14:paraId="52AC6055" w14:textId="77777777" w:rsidR="00C55A3C" w:rsidRPr="002D041F" w:rsidRDefault="00C55A3C" w:rsidP="001D57D8">
            <w:pPr>
              <w:autoSpaceDE w:val="0"/>
              <w:autoSpaceDN w:val="0"/>
              <w:adjustRightInd w:val="0"/>
              <w:rPr>
                <w:rFonts w:ascii="Calibri" w:hAnsi="Calibri" w:cs="Calibri"/>
                <w:b/>
                <w:bCs/>
              </w:rPr>
            </w:pPr>
            <w:r w:rsidRPr="002D041F">
              <w:rPr>
                <w:rFonts w:ascii="Calibri" w:hAnsi="Calibri" w:cs="Calibri"/>
                <w:b/>
                <w:bCs/>
              </w:rPr>
              <w:t>References</w:t>
            </w:r>
          </w:p>
        </w:tc>
      </w:tr>
      <w:tr w:rsidR="00C55A3C" w:rsidRPr="002D041F" w14:paraId="2C94B6EE" w14:textId="77777777" w:rsidTr="00C55A3C">
        <w:tc>
          <w:tcPr>
            <w:tcW w:w="1727" w:type="dxa"/>
            <w:vMerge/>
            <w:shd w:val="clear" w:color="auto" w:fill="auto"/>
          </w:tcPr>
          <w:p w14:paraId="0D64F1B5" w14:textId="77777777" w:rsidR="00C55A3C" w:rsidRPr="002D041F" w:rsidRDefault="00C55A3C" w:rsidP="001D57D8">
            <w:pPr>
              <w:autoSpaceDE w:val="0"/>
              <w:autoSpaceDN w:val="0"/>
              <w:adjustRightInd w:val="0"/>
              <w:rPr>
                <w:rFonts w:ascii="Calibri" w:hAnsi="Calibri" w:cs="Calibri"/>
                <w:b/>
                <w:bCs/>
              </w:rPr>
            </w:pPr>
          </w:p>
        </w:tc>
        <w:tc>
          <w:tcPr>
            <w:tcW w:w="2977" w:type="dxa"/>
            <w:shd w:val="clear" w:color="auto" w:fill="auto"/>
          </w:tcPr>
          <w:p w14:paraId="74996120" w14:textId="77777777" w:rsidR="00C55A3C" w:rsidRPr="002D041F" w:rsidRDefault="00C55A3C" w:rsidP="001D57D8">
            <w:pPr>
              <w:pStyle w:val="Default"/>
              <w:rPr>
                <w:rFonts w:ascii="Calibri" w:hAnsi="Calibri" w:cs="Calibri"/>
                <w:bCs/>
              </w:rPr>
            </w:pPr>
            <w:r w:rsidRPr="002D041F">
              <w:rPr>
                <w:rFonts w:ascii="Calibri" w:hAnsi="Calibri" w:cs="Calibri"/>
              </w:rPr>
              <w:t>Ability to interpret advice/statute and to devise policy/practice in the light of these</w:t>
            </w:r>
          </w:p>
        </w:tc>
        <w:tc>
          <w:tcPr>
            <w:tcW w:w="2472" w:type="dxa"/>
            <w:shd w:val="clear" w:color="auto" w:fill="auto"/>
          </w:tcPr>
          <w:p w14:paraId="3B30078E" w14:textId="77777777" w:rsidR="00C55A3C" w:rsidRPr="002D041F" w:rsidRDefault="00C55A3C" w:rsidP="001D57D8">
            <w:pPr>
              <w:autoSpaceDE w:val="0"/>
              <w:autoSpaceDN w:val="0"/>
              <w:adjustRightInd w:val="0"/>
              <w:rPr>
                <w:rFonts w:ascii="Calibri" w:hAnsi="Calibri" w:cs="Calibri"/>
                <w:b/>
                <w:bCs/>
              </w:rPr>
            </w:pPr>
          </w:p>
        </w:tc>
        <w:tc>
          <w:tcPr>
            <w:tcW w:w="1840" w:type="dxa"/>
            <w:vMerge/>
            <w:shd w:val="clear" w:color="auto" w:fill="auto"/>
          </w:tcPr>
          <w:p w14:paraId="3C9EA109" w14:textId="77777777" w:rsidR="00C55A3C" w:rsidRPr="002D041F" w:rsidRDefault="00C55A3C" w:rsidP="001D57D8">
            <w:pPr>
              <w:autoSpaceDE w:val="0"/>
              <w:autoSpaceDN w:val="0"/>
              <w:adjustRightInd w:val="0"/>
              <w:rPr>
                <w:rFonts w:ascii="Calibri" w:hAnsi="Calibri" w:cs="Calibri"/>
                <w:b/>
                <w:bCs/>
              </w:rPr>
            </w:pPr>
          </w:p>
        </w:tc>
      </w:tr>
      <w:tr w:rsidR="00C55A3C" w:rsidRPr="002D041F" w14:paraId="645B6009" w14:textId="77777777" w:rsidTr="00C55A3C">
        <w:tc>
          <w:tcPr>
            <w:tcW w:w="1727" w:type="dxa"/>
            <w:vMerge/>
            <w:shd w:val="clear" w:color="auto" w:fill="auto"/>
          </w:tcPr>
          <w:p w14:paraId="603A8813" w14:textId="77777777" w:rsidR="00C55A3C" w:rsidRPr="002D041F" w:rsidRDefault="00C55A3C" w:rsidP="001D57D8">
            <w:pPr>
              <w:autoSpaceDE w:val="0"/>
              <w:autoSpaceDN w:val="0"/>
              <w:adjustRightInd w:val="0"/>
              <w:rPr>
                <w:rFonts w:ascii="Calibri" w:hAnsi="Calibri" w:cs="Calibri"/>
                <w:b/>
                <w:bCs/>
              </w:rPr>
            </w:pPr>
          </w:p>
        </w:tc>
        <w:tc>
          <w:tcPr>
            <w:tcW w:w="2977" w:type="dxa"/>
            <w:shd w:val="clear" w:color="auto" w:fill="auto"/>
          </w:tcPr>
          <w:p w14:paraId="408322E9" w14:textId="77777777" w:rsidR="00C55A3C" w:rsidRPr="002D041F" w:rsidRDefault="00C55A3C" w:rsidP="001D57D8">
            <w:pPr>
              <w:pStyle w:val="Default"/>
              <w:rPr>
                <w:rFonts w:ascii="Calibri" w:hAnsi="Calibri" w:cs="Calibri"/>
              </w:rPr>
            </w:pPr>
            <w:r w:rsidRPr="002D041F">
              <w:rPr>
                <w:rFonts w:ascii="Calibri" w:hAnsi="Calibri" w:cs="Calibri"/>
              </w:rPr>
              <w:t xml:space="preserve">Planned and organised </w:t>
            </w:r>
          </w:p>
          <w:p w14:paraId="01DF0E9A" w14:textId="77777777" w:rsidR="00C55A3C" w:rsidRPr="002D041F" w:rsidRDefault="00C55A3C" w:rsidP="001D57D8">
            <w:pPr>
              <w:autoSpaceDE w:val="0"/>
              <w:autoSpaceDN w:val="0"/>
              <w:adjustRightInd w:val="0"/>
              <w:rPr>
                <w:rFonts w:ascii="Calibri" w:hAnsi="Calibri" w:cs="Calibri"/>
              </w:rPr>
            </w:pPr>
            <w:r w:rsidRPr="002D041F">
              <w:rPr>
                <w:rFonts w:ascii="Calibri" w:hAnsi="Calibri" w:cs="Calibri"/>
              </w:rPr>
              <w:t xml:space="preserve">approach </w:t>
            </w:r>
          </w:p>
        </w:tc>
        <w:tc>
          <w:tcPr>
            <w:tcW w:w="2472" w:type="dxa"/>
            <w:shd w:val="clear" w:color="auto" w:fill="auto"/>
          </w:tcPr>
          <w:p w14:paraId="653FE822" w14:textId="77777777" w:rsidR="00C55A3C" w:rsidRPr="002D041F" w:rsidRDefault="00C55A3C" w:rsidP="001D57D8">
            <w:pPr>
              <w:pStyle w:val="Default"/>
              <w:rPr>
                <w:rFonts w:ascii="Calibri" w:hAnsi="Calibri" w:cs="Calibri"/>
                <w:b/>
                <w:bCs/>
              </w:rPr>
            </w:pPr>
          </w:p>
        </w:tc>
        <w:tc>
          <w:tcPr>
            <w:tcW w:w="1840" w:type="dxa"/>
            <w:vMerge/>
            <w:shd w:val="clear" w:color="auto" w:fill="auto"/>
          </w:tcPr>
          <w:p w14:paraId="5FB9576A" w14:textId="77777777" w:rsidR="00C55A3C" w:rsidRPr="002D041F" w:rsidRDefault="00C55A3C" w:rsidP="001D57D8">
            <w:pPr>
              <w:autoSpaceDE w:val="0"/>
              <w:autoSpaceDN w:val="0"/>
              <w:adjustRightInd w:val="0"/>
              <w:rPr>
                <w:rFonts w:ascii="Calibri" w:hAnsi="Calibri" w:cs="Calibri"/>
                <w:b/>
                <w:bCs/>
              </w:rPr>
            </w:pPr>
          </w:p>
        </w:tc>
      </w:tr>
      <w:tr w:rsidR="00C55A3C" w:rsidRPr="002D041F" w14:paraId="1FE57F8C" w14:textId="77777777" w:rsidTr="00C55A3C">
        <w:tc>
          <w:tcPr>
            <w:tcW w:w="1727" w:type="dxa"/>
            <w:vMerge/>
            <w:shd w:val="clear" w:color="auto" w:fill="auto"/>
          </w:tcPr>
          <w:p w14:paraId="20803401" w14:textId="77777777" w:rsidR="00C55A3C" w:rsidRPr="002D041F" w:rsidRDefault="00C55A3C" w:rsidP="001D57D8">
            <w:pPr>
              <w:autoSpaceDE w:val="0"/>
              <w:autoSpaceDN w:val="0"/>
              <w:adjustRightInd w:val="0"/>
              <w:rPr>
                <w:rFonts w:ascii="Calibri" w:hAnsi="Calibri" w:cs="Calibri"/>
                <w:b/>
                <w:bCs/>
              </w:rPr>
            </w:pPr>
          </w:p>
        </w:tc>
        <w:tc>
          <w:tcPr>
            <w:tcW w:w="2977" w:type="dxa"/>
            <w:shd w:val="clear" w:color="auto" w:fill="auto"/>
          </w:tcPr>
          <w:p w14:paraId="7157D211" w14:textId="77777777" w:rsidR="00C55A3C" w:rsidRPr="002D041F" w:rsidRDefault="00C55A3C" w:rsidP="001D57D8">
            <w:pPr>
              <w:autoSpaceDE w:val="0"/>
              <w:autoSpaceDN w:val="0"/>
              <w:adjustRightInd w:val="0"/>
              <w:rPr>
                <w:rFonts w:ascii="Calibri" w:hAnsi="Calibri" w:cs="Calibri"/>
              </w:rPr>
            </w:pPr>
            <w:r w:rsidRPr="002D041F">
              <w:rPr>
                <w:rFonts w:ascii="Calibri" w:hAnsi="Calibri" w:cs="Calibri"/>
              </w:rPr>
              <w:t xml:space="preserve">Proactive in terms of furthering their professional knowledge and skills </w:t>
            </w:r>
          </w:p>
        </w:tc>
        <w:tc>
          <w:tcPr>
            <w:tcW w:w="2472" w:type="dxa"/>
            <w:shd w:val="clear" w:color="auto" w:fill="auto"/>
          </w:tcPr>
          <w:p w14:paraId="5122CFDC" w14:textId="77777777" w:rsidR="00C55A3C" w:rsidRPr="002D041F" w:rsidRDefault="00C55A3C" w:rsidP="001D57D8">
            <w:pPr>
              <w:autoSpaceDE w:val="0"/>
              <w:autoSpaceDN w:val="0"/>
              <w:adjustRightInd w:val="0"/>
              <w:rPr>
                <w:rFonts w:ascii="Calibri" w:hAnsi="Calibri" w:cs="Calibri"/>
                <w:b/>
                <w:bCs/>
              </w:rPr>
            </w:pPr>
          </w:p>
        </w:tc>
        <w:tc>
          <w:tcPr>
            <w:tcW w:w="1840" w:type="dxa"/>
            <w:vMerge/>
            <w:shd w:val="clear" w:color="auto" w:fill="auto"/>
          </w:tcPr>
          <w:p w14:paraId="3F8D0429" w14:textId="77777777" w:rsidR="00C55A3C" w:rsidRPr="002D041F" w:rsidRDefault="00C55A3C" w:rsidP="001D57D8">
            <w:pPr>
              <w:autoSpaceDE w:val="0"/>
              <w:autoSpaceDN w:val="0"/>
              <w:adjustRightInd w:val="0"/>
              <w:rPr>
                <w:rFonts w:ascii="Calibri" w:hAnsi="Calibri" w:cs="Calibri"/>
                <w:b/>
                <w:bCs/>
              </w:rPr>
            </w:pPr>
          </w:p>
        </w:tc>
      </w:tr>
      <w:tr w:rsidR="00C55A3C" w:rsidRPr="002D041F" w14:paraId="791FEE0D" w14:textId="77777777" w:rsidTr="00C55A3C">
        <w:tc>
          <w:tcPr>
            <w:tcW w:w="1727" w:type="dxa"/>
            <w:vMerge/>
            <w:shd w:val="clear" w:color="auto" w:fill="auto"/>
          </w:tcPr>
          <w:p w14:paraId="425AF1DB" w14:textId="77777777" w:rsidR="00C55A3C" w:rsidRPr="002D041F" w:rsidRDefault="00C55A3C" w:rsidP="001D57D8">
            <w:pPr>
              <w:autoSpaceDE w:val="0"/>
              <w:autoSpaceDN w:val="0"/>
              <w:adjustRightInd w:val="0"/>
              <w:rPr>
                <w:rFonts w:ascii="Calibri" w:hAnsi="Calibri" w:cs="Calibri"/>
                <w:b/>
                <w:bCs/>
              </w:rPr>
            </w:pPr>
          </w:p>
        </w:tc>
        <w:tc>
          <w:tcPr>
            <w:tcW w:w="2977" w:type="dxa"/>
            <w:shd w:val="clear" w:color="auto" w:fill="auto"/>
          </w:tcPr>
          <w:p w14:paraId="35FD29CA" w14:textId="77777777" w:rsidR="00C55A3C" w:rsidRPr="002D041F" w:rsidRDefault="00C55A3C" w:rsidP="001D57D8">
            <w:pPr>
              <w:pStyle w:val="Default"/>
              <w:rPr>
                <w:rFonts w:ascii="Calibri" w:hAnsi="Calibri" w:cs="Calibri"/>
              </w:rPr>
            </w:pPr>
            <w:r w:rsidRPr="002D041F">
              <w:rPr>
                <w:rFonts w:ascii="Calibri" w:hAnsi="Calibri" w:cs="Calibri"/>
              </w:rPr>
              <w:t>Tenacity, flexibility and the ability to work professionally under pressure, prioritising complex work and deadlines</w:t>
            </w:r>
          </w:p>
        </w:tc>
        <w:tc>
          <w:tcPr>
            <w:tcW w:w="2472" w:type="dxa"/>
            <w:shd w:val="clear" w:color="auto" w:fill="auto"/>
          </w:tcPr>
          <w:p w14:paraId="4C38EBF2" w14:textId="77777777" w:rsidR="00C55A3C" w:rsidRPr="002D041F" w:rsidRDefault="00C55A3C" w:rsidP="001D57D8">
            <w:pPr>
              <w:autoSpaceDE w:val="0"/>
              <w:autoSpaceDN w:val="0"/>
              <w:adjustRightInd w:val="0"/>
              <w:rPr>
                <w:rFonts w:ascii="Calibri" w:hAnsi="Calibri" w:cs="Calibri"/>
                <w:bCs/>
              </w:rPr>
            </w:pPr>
          </w:p>
        </w:tc>
        <w:tc>
          <w:tcPr>
            <w:tcW w:w="1840" w:type="dxa"/>
            <w:vMerge/>
            <w:shd w:val="clear" w:color="auto" w:fill="auto"/>
          </w:tcPr>
          <w:p w14:paraId="3EC07A48" w14:textId="77777777" w:rsidR="00C55A3C" w:rsidRPr="002D041F" w:rsidRDefault="00C55A3C" w:rsidP="001D57D8">
            <w:pPr>
              <w:autoSpaceDE w:val="0"/>
              <w:autoSpaceDN w:val="0"/>
              <w:adjustRightInd w:val="0"/>
              <w:rPr>
                <w:rFonts w:ascii="Calibri" w:hAnsi="Calibri" w:cs="Calibri"/>
                <w:b/>
                <w:bCs/>
              </w:rPr>
            </w:pPr>
          </w:p>
        </w:tc>
      </w:tr>
      <w:tr w:rsidR="00C55A3C" w:rsidRPr="002D041F" w14:paraId="709441FE" w14:textId="77777777" w:rsidTr="00C55A3C">
        <w:tc>
          <w:tcPr>
            <w:tcW w:w="1727" w:type="dxa"/>
            <w:vMerge/>
            <w:shd w:val="clear" w:color="auto" w:fill="auto"/>
          </w:tcPr>
          <w:p w14:paraId="58FC5704" w14:textId="77777777" w:rsidR="00C55A3C" w:rsidRPr="002D041F" w:rsidRDefault="00C55A3C" w:rsidP="001D57D8">
            <w:pPr>
              <w:autoSpaceDE w:val="0"/>
              <w:autoSpaceDN w:val="0"/>
              <w:adjustRightInd w:val="0"/>
              <w:rPr>
                <w:rFonts w:ascii="Calibri" w:hAnsi="Calibri" w:cs="Calibri"/>
                <w:b/>
                <w:bCs/>
              </w:rPr>
            </w:pPr>
          </w:p>
        </w:tc>
        <w:tc>
          <w:tcPr>
            <w:tcW w:w="2977" w:type="dxa"/>
            <w:shd w:val="clear" w:color="auto" w:fill="auto"/>
          </w:tcPr>
          <w:p w14:paraId="63A31CAD" w14:textId="77777777" w:rsidR="00C55A3C" w:rsidRPr="002D041F" w:rsidRDefault="00C55A3C" w:rsidP="001D57D8">
            <w:pPr>
              <w:pStyle w:val="Default"/>
              <w:rPr>
                <w:rFonts w:ascii="Calibri" w:hAnsi="Calibri" w:cs="Calibri"/>
              </w:rPr>
            </w:pPr>
            <w:r w:rsidRPr="002D041F">
              <w:rPr>
                <w:rFonts w:ascii="Calibri" w:hAnsi="Calibri" w:cs="Calibri"/>
              </w:rPr>
              <w:t>Ability to deal with sensitive issues in a calm, supportive and confidential manner.</w:t>
            </w:r>
          </w:p>
        </w:tc>
        <w:tc>
          <w:tcPr>
            <w:tcW w:w="2472" w:type="dxa"/>
            <w:shd w:val="clear" w:color="auto" w:fill="auto"/>
          </w:tcPr>
          <w:p w14:paraId="03900C17" w14:textId="77777777" w:rsidR="00C55A3C" w:rsidRPr="002D041F" w:rsidRDefault="00C55A3C" w:rsidP="001D57D8">
            <w:pPr>
              <w:autoSpaceDE w:val="0"/>
              <w:autoSpaceDN w:val="0"/>
              <w:adjustRightInd w:val="0"/>
              <w:rPr>
                <w:rFonts w:ascii="Calibri" w:hAnsi="Calibri" w:cs="Calibri"/>
                <w:b/>
                <w:bCs/>
              </w:rPr>
            </w:pPr>
          </w:p>
        </w:tc>
        <w:tc>
          <w:tcPr>
            <w:tcW w:w="1840" w:type="dxa"/>
            <w:vMerge/>
            <w:shd w:val="clear" w:color="auto" w:fill="auto"/>
          </w:tcPr>
          <w:p w14:paraId="482C8FC5" w14:textId="77777777" w:rsidR="00C55A3C" w:rsidRPr="002D041F" w:rsidRDefault="00C55A3C" w:rsidP="001D57D8">
            <w:pPr>
              <w:autoSpaceDE w:val="0"/>
              <w:autoSpaceDN w:val="0"/>
              <w:adjustRightInd w:val="0"/>
              <w:rPr>
                <w:rFonts w:ascii="Calibri" w:hAnsi="Calibri" w:cs="Calibri"/>
                <w:b/>
                <w:bCs/>
              </w:rPr>
            </w:pPr>
          </w:p>
        </w:tc>
      </w:tr>
      <w:tr w:rsidR="00C55A3C" w:rsidRPr="002D041F" w14:paraId="05242B47" w14:textId="77777777" w:rsidTr="00C55A3C">
        <w:tc>
          <w:tcPr>
            <w:tcW w:w="1727" w:type="dxa"/>
            <w:vMerge/>
            <w:shd w:val="clear" w:color="auto" w:fill="auto"/>
          </w:tcPr>
          <w:p w14:paraId="02B4ADC8" w14:textId="77777777" w:rsidR="00C55A3C" w:rsidRPr="002D041F" w:rsidRDefault="00C55A3C" w:rsidP="001D57D8">
            <w:pPr>
              <w:autoSpaceDE w:val="0"/>
              <w:autoSpaceDN w:val="0"/>
              <w:adjustRightInd w:val="0"/>
              <w:rPr>
                <w:rFonts w:ascii="Calibri" w:hAnsi="Calibri" w:cs="Calibri"/>
                <w:b/>
                <w:bCs/>
              </w:rPr>
            </w:pPr>
          </w:p>
        </w:tc>
        <w:tc>
          <w:tcPr>
            <w:tcW w:w="2977" w:type="dxa"/>
            <w:shd w:val="clear" w:color="auto" w:fill="auto"/>
          </w:tcPr>
          <w:p w14:paraId="687B728C" w14:textId="77777777" w:rsidR="00C55A3C" w:rsidRPr="002D041F" w:rsidRDefault="00C55A3C" w:rsidP="001D57D8">
            <w:pPr>
              <w:pStyle w:val="Default"/>
              <w:rPr>
                <w:rFonts w:ascii="Calibri" w:hAnsi="Calibri" w:cs="Calibri"/>
              </w:rPr>
            </w:pPr>
            <w:r w:rsidRPr="002D041F">
              <w:rPr>
                <w:rFonts w:ascii="Calibri" w:hAnsi="Calibri" w:cs="Calibri"/>
              </w:rPr>
              <w:t xml:space="preserve">Ability to work accurately and methodically with attention to detail </w:t>
            </w:r>
          </w:p>
        </w:tc>
        <w:tc>
          <w:tcPr>
            <w:tcW w:w="2472" w:type="dxa"/>
            <w:shd w:val="clear" w:color="auto" w:fill="auto"/>
          </w:tcPr>
          <w:p w14:paraId="62E65B19" w14:textId="77777777" w:rsidR="00C55A3C" w:rsidRPr="002D041F" w:rsidRDefault="00C55A3C" w:rsidP="001D57D8">
            <w:pPr>
              <w:autoSpaceDE w:val="0"/>
              <w:autoSpaceDN w:val="0"/>
              <w:adjustRightInd w:val="0"/>
              <w:rPr>
                <w:rFonts w:ascii="Calibri" w:hAnsi="Calibri" w:cs="Calibri"/>
                <w:b/>
                <w:bCs/>
              </w:rPr>
            </w:pPr>
          </w:p>
        </w:tc>
        <w:tc>
          <w:tcPr>
            <w:tcW w:w="1840" w:type="dxa"/>
            <w:vMerge/>
            <w:shd w:val="clear" w:color="auto" w:fill="auto"/>
          </w:tcPr>
          <w:p w14:paraId="3A41B0B0" w14:textId="77777777" w:rsidR="00C55A3C" w:rsidRPr="002D041F" w:rsidRDefault="00C55A3C" w:rsidP="001D57D8">
            <w:pPr>
              <w:autoSpaceDE w:val="0"/>
              <w:autoSpaceDN w:val="0"/>
              <w:adjustRightInd w:val="0"/>
              <w:rPr>
                <w:rFonts w:ascii="Calibri" w:hAnsi="Calibri" w:cs="Calibri"/>
                <w:b/>
                <w:bCs/>
              </w:rPr>
            </w:pPr>
          </w:p>
        </w:tc>
      </w:tr>
      <w:tr w:rsidR="00C55A3C" w:rsidRPr="002D041F" w14:paraId="42C4005D" w14:textId="77777777" w:rsidTr="00C55A3C">
        <w:tc>
          <w:tcPr>
            <w:tcW w:w="1727" w:type="dxa"/>
            <w:vMerge/>
            <w:shd w:val="clear" w:color="auto" w:fill="auto"/>
          </w:tcPr>
          <w:p w14:paraId="579D0661" w14:textId="77777777" w:rsidR="00C55A3C" w:rsidRPr="002D041F" w:rsidRDefault="00C55A3C" w:rsidP="001D57D8">
            <w:pPr>
              <w:autoSpaceDE w:val="0"/>
              <w:autoSpaceDN w:val="0"/>
              <w:adjustRightInd w:val="0"/>
              <w:rPr>
                <w:rFonts w:ascii="Calibri" w:hAnsi="Calibri" w:cs="Calibri"/>
                <w:b/>
                <w:bCs/>
              </w:rPr>
            </w:pPr>
          </w:p>
        </w:tc>
        <w:tc>
          <w:tcPr>
            <w:tcW w:w="2977" w:type="dxa"/>
            <w:shd w:val="clear" w:color="auto" w:fill="auto"/>
          </w:tcPr>
          <w:p w14:paraId="3E0A8AEF" w14:textId="77777777" w:rsidR="00C55A3C" w:rsidRPr="002D041F" w:rsidRDefault="00C55A3C" w:rsidP="001D57D8">
            <w:pPr>
              <w:pStyle w:val="Default"/>
              <w:rPr>
                <w:rFonts w:ascii="Calibri" w:hAnsi="Calibri" w:cs="Calibri"/>
              </w:rPr>
            </w:pPr>
            <w:r w:rsidRPr="002D041F">
              <w:rPr>
                <w:rFonts w:ascii="Calibri" w:hAnsi="Calibri" w:cs="Calibri"/>
              </w:rPr>
              <w:t xml:space="preserve">Ability to work on own initiative and manage change </w:t>
            </w:r>
          </w:p>
        </w:tc>
        <w:tc>
          <w:tcPr>
            <w:tcW w:w="2472" w:type="dxa"/>
            <w:shd w:val="clear" w:color="auto" w:fill="auto"/>
          </w:tcPr>
          <w:p w14:paraId="3580C88B" w14:textId="77777777" w:rsidR="00C55A3C" w:rsidRPr="002D041F" w:rsidRDefault="00C55A3C" w:rsidP="001D57D8">
            <w:pPr>
              <w:autoSpaceDE w:val="0"/>
              <w:autoSpaceDN w:val="0"/>
              <w:adjustRightInd w:val="0"/>
              <w:rPr>
                <w:rFonts w:ascii="Calibri" w:hAnsi="Calibri" w:cs="Calibri"/>
                <w:b/>
                <w:bCs/>
              </w:rPr>
            </w:pPr>
          </w:p>
        </w:tc>
        <w:tc>
          <w:tcPr>
            <w:tcW w:w="1840" w:type="dxa"/>
            <w:vMerge/>
            <w:shd w:val="clear" w:color="auto" w:fill="auto"/>
          </w:tcPr>
          <w:p w14:paraId="289A4E8B" w14:textId="77777777" w:rsidR="00C55A3C" w:rsidRPr="002D041F" w:rsidRDefault="00C55A3C" w:rsidP="001D57D8">
            <w:pPr>
              <w:autoSpaceDE w:val="0"/>
              <w:autoSpaceDN w:val="0"/>
              <w:adjustRightInd w:val="0"/>
              <w:rPr>
                <w:rFonts w:ascii="Calibri" w:hAnsi="Calibri" w:cs="Calibri"/>
                <w:b/>
                <w:bCs/>
              </w:rPr>
            </w:pPr>
          </w:p>
        </w:tc>
      </w:tr>
      <w:tr w:rsidR="00C55A3C" w:rsidRPr="002D041F" w14:paraId="6B4B4694" w14:textId="77777777" w:rsidTr="00C55A3C">
        <w:tc>
          <w:tcPr>
            <w:tcW w:w="1727" w:type="dxa"/>
            <w:vMerge/>
            <w:shd w:val="clear" w:color="auto" w:fill="auto"/>
          </w:tcPr>
          <w:p w14:paraId="744ECFC4" w14:textId="77777777" w:rsidR="00C55A3C" w:rsidRPr="002D041F" w:rsidRDefault="00C55A3C" w:rsidP="001D57D8">
            <w:pPr>
              <w:autoSpaceDE w:val="0"/>
              <w:autoSpaceDN w:val="0"/>
              <w:adjustRightInd w:val="0"/>
              <w:rPr>
                <w:rFonts w:ascii="Calibri" w:hAnsi="Calibri" w:cs="Calibri"/>
                <w:b/>
                <w:bCs/>
              </w:rPr>
            </w:pPr>
          </w:p>
        </w:tc>
        <w:tc>
          <w:tcPr>
            <w:tcW w:w="2977" w:type="dxa"/>
            <w:shd w:val="clear" w:color="auto" w:fill="auto"/>
          </w:tcPr>
          <w:p w14:paraId="0E858632" w14:textId="77777777" w:rsidR="00C55A3C" w:rsidRPr="002D041F" w:rsidRDefault="00C55A3C" w:rsidP="001D57D8">
            <w:pPr>
              <w:pStyle w:val="Default"/>
              <w:rPr>
                <w:rFonts w:ascii="Calibri" w:hAnsi="Calibri" w:cs="Calibri"/>
              </w:rPr>
            </w:pPr>
            <w:r w:rsidRPr="002D041F">
              <w:rPr>
                <w:rFonts w:ascii="Calibri" w:hAnsi="Calibri" w:cs="Calibri"/>
              </w:rPr>
              <w:t xml:space="preserve">Committed, good humoured and calm </w:t>
            </w:r>
          </w:p>
        </w:tc>
        <w:tc>
          <w:tcPr>
            <w:tcW w:w="2472" w:type="dxa"/>
            <w:shd w:val="clear" w:color="auto" w:fill="auto"/>
          </w:tcPr>
          <w:p w14:paraId="3379E689" w14:textId="77777777" w:rsidR="00C55A3C" w:rsidRPr="002D041F" w:rsidRDefault="00C55A3C" w:rsidP="001D57D8">
            <w:pPr>
              <w:autoSpaceDE w:val="0"/>
              <w:autoSpaceDN w:val="0"/>
              <w:adjustRightInd w:val="0"/>
              <w:rPr>
                <w:rFonts w:ascii="Calibri" w:hAnsi="Calibri" w:cs="Calibri"/>
                <w:b/>
                <w:bCs/>
              </w:rPr>
            </w:pPr>
          </w:p>
        </w:tc>
        <w:tc>
          <w:tcPr>
            <w:tcW w:w="1840" w:type="dxa"/>
            <w:vMerge/>
            <w:shd w:val="clear" w:color="auto" w:fill="auto"/>
          </w:tcPr>
          <w:p w14:paraId="668DDC5A" w14:textId="77777777" w:rsidR="00C55A3C" w:rsidRPr="002D041F" w:rsidRDefault="00C55A3C" w:rsidP="001D57D8">
            <w:pPr>
              <w:autoSpaceDE w:val="0"/>
              <w:autoSpaceDN w:val="0"/>
              <w:adjustRightInd w:val="0"/>
              <w:rPr>
                <w:rFonts w:ascii="Calibri" w:hAnsi="Calibri" w:cs="Calibri"/>
                <w:b/>
                <w:bCs/>
              </w:rPr>
            </w:pPr>
          </w:p>
        </w:tc>
      </w:tr>
      <w:tr w:rsidR="00C55A3C" w:rsidRPr="002D041F" w14:paraId="3E9546C9" w14:textId="77777777" w:rsidTr="00C55A3C">
        <w:tc>
          <w:tcPr>
            <w:tcW w:w="1727" w:type="dxa"/>
            <w:vMerge/>
            <w:shd w:val="clear" w:color="auto" w:fill="auto"/>
          </w:tcPr>
          <w:p w14:paraId="41DF8C75" w14:textId="77777777" w:rsidR="00C55A3C" w:rsidRPr="002D041F" w:rsidRDefault="00C55A3C" w:rsidP="001D57D8">
            <w:pPr>
              <w:autoSpaceDE w:val="0"/>
              <w:autoSpaceDN w:val="0"/>
              <w:adjustRightInd w:val="0"/>
              <w:rPr>
                <w:rFonts w:ascii="Calibri" w:hAnsi="Calibri" w:cs="Calibri"/>
                <w:b/>
                <w:bCs/>
              </w:rPr>
            </w:pPr>
          </w:p>
        </w:tc>
        <w:tc>
          <w:tcPr>
            <w:tcW w:w="2977" w:type="dxa"/>
            <w:shd w:val="clear" w:color="auto" w:fill="auto"/>
          </w:tcPr>
          <w:p w14:paraId="381C4589" w14:textId="77777777" w:rsidR="00C55A3C" w:rsidRPr="002D041F" w:rsidRDefault="00C55A3C" w:rsidP="001D57D8">
            <w:pPr>
              <w:pStyle w:val="Default"/>
              <w:rPr>
                <w:rFonts w:ascii="Calibri" w:hAnsi="Calibri" w:cs="Calibri"/>
              </w:rPr>
            </w:pPr>
            <w:r w:rsidRPr="002D041F">
              <w:rPr>
                <w:rFonts w:ascii="Calibri" w:hAnsi="Calibri" w:cs="Calibri"/>
              </w:rPr>
              <w:t>Ability to relate well to children and adults</w:t>
            </w:r>
          </w:p>
        </w:tc>
        <w:tc>
          <w:tcPr>
            <w:tcW w:w="2472" w:type="dxa"/>
            <w:shd w:val="clear" w:color="auto" w:fill="auto"/>
          </w:tcPr>
          <w:p w14:paraId="2FA47B3A" w14:textId="77777777" w:rsidR="00C55A3C" w:rsidRPr="002D041F" w:rsidRDefault="00C55A3C" w:rsidP="001D57D8">
            <w:pPr>
              <w:autoSpaceDE w:val="0"/>
              <w:autoSpaceDN w:val="0"/>
              <w:adjustRightInd w:val="0"/>
              <w:rPr>
                <w:rFonts w:ascii="Calibri" w:hAnsi="Calibri" w:cs="Calibri"/>
                <w:b/>
                <w:bCs/>
              </w:rPr>
            </w:pPr>
          </w:p>
        </w:tc>
        <w:tc>
          <w:tcPr>
            <w:tcW w:w="1840" w:type="dxa"/>
            <w:vMerge/>
            <w:shd w:val="clear" w:color="auto" w:fill="auto"/>
          </w:tcPr>
          <w:p w14:paraId="54182D78" w14:textId="77777777" w:rsidR="00C55A3C" w:rsidRPr="002D041F" w:rsidRDefault="00C55A3C" w:rsidP="001D57D8">
            <w:pPr>
              <w:autoSpaceDE w:val="0"/>
              <w:autoSpaceDN w:val="0"/>
              <w:adjustRightInd w:val="0"/>
              <w:rPr>
                <w:rFonts w:ascii="Calibri" w:hAnsi="Calibri" w:cs="Calibri"/>
                <w:b/>
                <w:bCs/>
              </w:rPr>
            </w:pPr>
          </w:p>
        </w:tc>
      </w:tr>
      <w:tr w:rsidR="00C55A3C" w:rsidRPr="002D041F" w14:paraId="60661A03" w14:textId="77777777" w:rsidTr="00C55A3C">
        <w:tc>
          <w:tcPr>
            <w:tcW w:w="1727" w:type="dxa"/>
            <w:vMerge/>
            <w:shd w:val="clear" w:color="auto" w:fill="auto"/>
          </w:tcPr>
          <w:p w14:paraId="7FC95FF6" w14:textId="77777777" w:rsidR="00C55A3C" w:rsidRPr="002D041F" w:rsidRDefault="00C55A3C" w:rsidP="001D57D8">
            <w:pPr>
              <w:autoSpaceDE w:val="0"/>
              <w:autoSpaceDN w:val="0"/>
              <w:adjustRightInd w:val="0"/>
              <w:rPr>
                <w:rFonts w:ascii="Calibri" w:hAnsi="Calibri" w:cs="Calibri"/>
                <w:b/>
                <w:bCs/>
              </w:rPr>
            </w:pPr>
          </w:p>
        </w:tc>
        <w:tc>
          <w:tcPr>
            <w:tcW w:w="2977" w:type="dxa"/>
            <w:shd w:val="clear" w:color="auto" w:fill="auto"/>
          </w:tcPr>
          <w:p w14:paraId="6B73637D" w14:textId="77777777" w:rsidR="00C55A3C" w:rsidRPr="002D041F" w:rsidRDefault="00C55A3C" w:rsidP="001D57D8">
            <w:pPr>
              <w:pStyle w:val="Default"/>
              <w:rPr>
                <w:rFonts w:ascii="Calibri" w:hAnsi="Calibri" w:cs="Calibri"/>
              </w:rPr>
            </w:pPr>
            <w:r w:rsidRPr="002D041F">
              <w:rPr>
                <w:rFonts w:ascii="Calibri" w:hAnsi="Calibri" w:cs="Calibri"/>
                <w:bCs/>
              </w:rPr>
              <w:t>Able to attend meetings and events outside of normal working hours (e.g. governors’ meetings)</w:t>
            </w:r>
          </w:p>
        </w:tc>
        <w:tc>
          <w:tcPr>
            <w:tcW w:w="2472" w:type="dxa"/>
            <w:shd w:val="clear" w:color="auto" w:fill="auto"/>
          </w:tcPr>
          <w:p w14:paraId="44BCADD1" w14:textId="77777777" w:rsidR="00C55A3C" w:rsidRPr="002D041F" w:rsidRDefault="00C55A3C" w:rsidP="001D57D8">
            <w:pPr>
              <w:autoSpaceDE w:val="0"/>
              <w:autoSpaceDN w:val="0"/>
              <w:adjustRightInd w:val="0"/>
              <w:rPr>
                <w:rFonts w:ascii="Calibri" w:hAnsi="Calibri" w:cs="Calibri"/>
                <w:b/>
                <w:bCs/>
              </w:rPr>
            </w:pPr>
          </w:p>
        </w:tc>
        <w:tc>
          <w:tcPr>
            <w:tcW w:w="1840" w:type="dxa"/>
            <w:vMerge/>
            <w:shd w:val="clear" w:color="auto" w:fill="auto"/>
          </w:tcPr>
          <w:p w14:paraId="15650B10" w14:textId="77777777" w:rsidR="00C55A3C" w:rsidRPr="002D041F" w:rsidRDefault="00C55A3C" w:rsidP="001D57D8">
            <w:pPr>
              <w:autoSpaceDE w:val="0"/>
              <w:autoSpaceDN w:val="0"/>
              <w:adjustRightInd w:val="0"/>
              <w:rPr>
                <w:rFonts w:ascii="Calibri" w:hAnsi="Calibri" w:cs="Calibri"/>
                <w:b/>
                <w:bCs/>
              </w:rPr>
            </w:pPr>
          </w:p>
        </w:tc>
      </w:tr>
      <w:tr w:rsidR="00C55A3C" w:rsidRPr="002D041F" w14:paraId="7C65D206" w14:textId="77777777" w:rsidTr="00C55A3C">
        <w:trPr>
          <w:trHeight w:val="1228"/>
        </w:trPr>
        <w:tc>
          <w:tcPr>
            <w:tcW w:w="9016" w:type="dxa"/>
            <w:gridSpan w:val="4"/>
            <w:shd w:val="clear" w:color="auto" w:fill="auto"/>
          </w:tcPr>
          <w:p w14:paraId="7DCA0F1B" w14:textId="77777777" w:rsidR="00C55A3C" w:rsidRPr="002D041F" w:rsidRDefault="00C55A3C" w:rsidP="00C55A3C">
            <w:pPr>
              <w:rPr>
                <w:rFonts w:ascii="Calibri" w:hAnsi="Calibri" w:cs="Calibri"/>
                <w:b/>
              </w:rPr>
            </w:pPr>
            <w:r w:rsidRPr="002D041F">
              <w:rPr>
                <w:rFonts w:ascii="Calibri" w:hAnsi="Calibri" w:cs="Calibri"/>
                <w:b/>
              </w:rPr>
              <w:t>Decision Making:</w:t>
            </w:r>
          </w:p>
          <w:p w14:paraId="4BB2799E" w14:textId="77777777" w:rsidR="00C55A3C" w:rsidRPr="002D041F" w:rsidRDefault="00C55A3C" w:rsidP="00C55A3C">
            <w:pPr>
              <w:rPr>
                <w:rFonts w:ascii="Calibri" w:hAnsi="Calibri" w:cs="Calibri"/>
              </w:rPr>
            </w:pPr>
            <w:r w:rsidRPr="002D041F">
              <w:rPr>
                <w:rFonts w:ascii="Calibri" w:hAnsi="Calibri" w:cs="Calibri"/>
              </w:rPr>
              <w:t>This role involves using discretion and initiative over a broad area.  The post holder will receive direction from the Headteacher, however in many areas the post holder will be the “expert”.</w:t>
            </w:r>
          </w:p>
          <w:p w14:paraId="7B72C112" w14:textId="77777777" w:rsidR="00C55A3C" w:rsidRPr="002D041F" w:rsidRDefault="00C55A3C" w:rsidP="001D57D8">
            <w:pPr>
              <w:autoSpaceDE w:val="0"/>
              <w:autoSpaceDN w:val="0"/>
              <w:adjustRightInd w:val="0"/>
              <w:rPr>
                <w:rFonts w:ascii="Calibri" w:hAnsi="Calibri" w:cs="Calibri"/>
                <w:b/>
                <w:bCs/>
              </w:rPr>
            </w:pPr>
          </w:p>
        </w:tc>
      </w:tr>
      <w:tr w:rsidR="00C55A3C" w:rsidRPr="002D041F" w14:paraId="182CE9F4" w14:textId="77777777" w:rsidTr="00CD46DE">
        <w:tc>
          <w:tcPr>
            <w:tcW w:w="9016" w:type="dxa"/>
            <w:gridSpan w:val="4"/>
            <w:shd w:val="clear" w:color="auto" w:fill="auto"/>
          </w:tcPr>
          <w:p w14:paraId="2A3AD462" w14:textId="77777777" w:rsidR="00C55A3C" w:rsidRPr="002D041F" w:rsidRDefault="00C55A3C" w:rsidP="00C55A3C">
            <w:pPr>
              <w:rPr>
                <w:rFonts w:ascii="Calibri" w:hAnsi="Calibri" w:cs="Calibri"/>
                <w:b/>
              </w:rPr>
            </w:pPr>
            <w:r w:rsidRPr="002D041F">
              <w:rPr>
                <w:rFonts w:ascii="Calibri" w:hAnsi="Calibri" w:cs="Calibri"/>
                <w:b/>
              </w:rPr>
              <w:t>Contacts and Relationships:</w:t>
            </w:r>
          </w:p>
          <w:p w14:paraId="2DF28460" w14:textId="77777777" w:rsidR="00C55A3C" w:rsidRPr="002D041F" w:rsidRDefault="00C55A3C" w:rsidP="00C55A3C">
            <w:pPr>
              <w:rPr>
                <w:rFonts w:ascii="Calibri" w:hAnsi="Calibri" w:cs="Calibri"/>
              </w:rPr>
            </w:pPr>
            <w:r w:rsidRPr="002D041F">
              <w:rPr>
                <w:rFonts w:ascii="Calibri" w:hAnsi="Calibri" w:cs="Calibri"/>
              </w:rPr>
              <w:t>Headteacher</w:t>
            </w:r>
          </w:p>
          <w:p w14:paraId="4BCD295F" w14:textId="77777777" w:rsidR="00C55A3C" w:rsidRPr="002D041F" w:rsidRDefault="00C55A3C" w:rsidP="00C55A3C">
            <w:pPr>
              <w:pStyle w:val="aria"/>
              <w:keepNext w:val="0"/>
              <w:rPr>
                <w:rFonts w:ascii="Calibri" w:hAnsi="Calibri" w:cs="Calibri"/>
                <w:caps w:val="0"/>
                <w:szCs w:val="24"/>
              </w:rPr>
            </w:pPr>
            <w:r w:rsidRPr="002D041F">
              <w:rPr>
                <w:rFonts w:ascii="Calibri" w:hAnsi="Calibri" w:cs="Calibri"/>
                <w:caps w:val="0"/>
                <w:szCs w:val="24"/>
              </w:rPr>
              <w:t>Governors</w:t>
            </w:r>
          </w:p>
          <w:p w14:paraId="18B8FAD4" w14:textId="77777777" w:rsidR="00C55A3C" w:rsidRPr="002D041F" w:rsidRDefault="00C55A3C" w:rsidP="00C55A3C">
            <w:pPr>
              <w:rPr>
                <w:rFonts w:ascii="Calibri" w:hAnsi="Calibri" w:cs="Calibri"/>
              </w:rPr>
            </w:pPr>
            <w:r w:rsidRPr="002D041F">
              <w:rPr>
                <w:rFonts w:ascii="Calibri" w:hAnsi="Calibri" w:cs="Calibri"/>
              </w:rPr>
              <w:t>LA Officers</w:t>
            </w:r>
          </w:p>
          <w:p w14:paraId="0B7B5E47" w14:textId="77777777" w:rsidR="00C55A3C" w:rsidRPr="002D041F" w:rsidRDefault="00C55A3C" w:rsidP="00C55A3C">
            <w:pPr>
              <w:rPr>
                <w:rFonts w:ascii="Calibri" w:hAnsi="Calibri" w:cs="Calibri"/>
              </w:rPr>
            </w:pPr>
            <w:r w:rsidRPr="002D041F">
              <w:rPr>
                <w:rFonts w:ascii="Calibri" w:hAnsi="Calibri" w:cs="Calibri"/>
              </w:rPr>
              <w:t>Contractors</w:t>
            </w:r>
          </w:p>
          <w:p w14:paraId="16DC734E" w14:textId="77777777" w:rsidR="00C55A3C" w:rsidRPr="002D041F" w:rsidRDefault="00C55A3C" w:rsidP="00C55A3C">
            <w:pPr>
              <w:rPr>
                <w:rFonts w:ascii="Calibri" w:hAnsi="Calibri" w:cs="Calibri"/>
              </w:rPr>
            </w:pPr>
            <w:r w:rsidRPr="002D041F">
              <w:rPr>
                <w:rFonts w:ascii="Calibri" w:hAnsi="Calibri" w:cs="Calibri"/>
              </w:rPr>
              <w:lastRenderedPageBreak/>
              <w:t>Staff</w:t>
            </w:r>
          </w:p>
          <w:p w14:paraId="224042F1" w14:textId="77777777" w:rsidR="00C55A3C" w:rsidRPr="002D041F" w:rsidRDefault="00C55A3C" w:rsidP="00C55A3C">
            <w:pPr>
              <w:rPr>
                <w:rFonts w:ascii="Calibri" w:hAnsi="Calibri" w:cs="Calibri"/>
              </w:rPr>
            </w:pPr>
            <w:r w:rsidRPr="002D041F">
              <w:rPr>
                <w:rFonts w:ascii="Calibri" w:hAnsi="Calibri" w:cs="Calibri"/>
              </w:rPr>
              <w:t>Students</w:t>
            </w:r>
          </w:p>
          <w:p w14:paraId="5B3194F9" w14:textId="1654D598" w:rsidR="00C55A3C" w:rsidRPr="002D041F" w:rsidRDefault="00C55A3C" w:rsidP="00C55A3C">
            <w:pPr>
              <w:rPr>
                <w:rFonts w:ascii="Calibri" w:hAnsi="Calibri" w:cs="Calibri"/>
                <w:b/>
              </w:rPr>
            </w:pPr>
            <w:r w:rsidRPr="002D041F">
              <w:rPr>
                <w:rFonts w:ascii="Calibri" w:hAnsi="Calibri" w:cs="Calibri"/>
              </w:rPr>
              <w:t>External agencies</w:t>
            </w:r>
          </w:p>
        </w:tc>
      </w:tr>
      <w:tr w:rsidR="00C55A3C" w:rsidRPr="002D041F" w14:paraId="003FD755" w14:textId="77777777" w:rsidTr="00CD46DE">
        <w:tc>
          <w:tcPr>
            <w:tcW w:w="9016" w:type="dxa"/>
            <w:gridSpan w:val="4"/>
            <w:shd w:val="clear" w:color="auto" w:fill="auto"/>
          </w:tcPr>
          <w:p w14:paraId="55D62375" w14:textId="77777777" w:rsidR="00C55A3C" w:rsidRPr="002D041F" w:rsidRDefault="00C55A3C" w:rsidP="00C55A3C">
            <w:pPr>
              <w:rPr>
                <w:rFonts w:ascii="Calibri" w:hAnsi="Calibri" w:cs="Calibri"/>
                <w:b/>
              </w:rPr>
            </w:pPr>
            <w:r w:rsidRPr="002D041F">
              <w:rPr>
                <w:rFonts w:ascii="Calibri" w:hAnsi="Calibri" w:cs="Calibri"/>
                <w:b/>
              </w:rPr>
              <w:lastRenderedPageBreak/>
              <w:t>Creativity and Innovation:</w:t>
            </w:r>
          </w:p>
          <w:p w14:paraId="524D72F4" w14:textId="131B1812" w:rsidR="00C55A3C" w:rsidRPr="002D041F" w:rsidRDefault="00C55A3C" w:rsidP="00C55A3C">
            <w:pPr>
              <w:rPr>
                <w:rFonts w:ascii="Calibri" w:hAnsi="Calibri" w:cs="Calibri"/>
                <w:b/>
              </w:rPr>
            </w:pPr>
            <w:r w:rsidRPr="002D041F">
              <w:rPr>
                <w:rFonts w:ascii="Calibri" w:hAnsi="Calibri" w:cs="Calibri"/>
              </w:rPr>
              <w:t>This post holder has to produce strategic, creative and innovative solutions to meet complex business needs.  This post has a wide remit, which will require the understanding and interpretation of knowledge from a large pool of resources.</w:t>
            </w:r>
          </w:p>
        </w:tc>
      </w:tr>
    </w:tbl>
    <w:p w14:paraId="7137BDE5" w14:textId="77777777" w:rsidR="00C55A3C" w:rsidRDefault="00C55A3C">
      <w:pPr>
        <w:rPr>
          <w:b/>
          <w:u w:val="single"/>
        </w:rPr>
      </w:pPr>
    </w:p>
    <w:p w14:paraId="1D870143" w14:textId="77777777" w:rsidR="00C24C9C" w:rsidRPr="009C11B5" w:rsidRDefault="00595A5F" w:rsidP="006B4925">
      <w:pPr>
        <w:pStyle w:val="NormalWeb"/>
        <w:shd w:val="clear" w:color="auto" w:fill="FFFFFF"/>
        <w:jc w:val="both"/>
        <w:rPr>
          <w:rFonts w:asciiTheme="minorHAnsi" w:hAnsiTheme="minorHAnsi"/>
          <w:b/>
          <w:sz w:val="22"/>
          <w:szCs w:val="22"/>
          <w:u w:val="single"/>
        </w:rPr>
      </w:pPr>
      <w:r w:rsidRPr="009C11B5">
        <w:rPr>
          <w:rFonts w:asciiTheme="minorHAnsi" w:hAnsiTheme="minorHAnsi"/>
          <w:b/>
          <w:sz w:val="22"/>
          <w:szCs w:val="22"/>
          <w:u w:val="single"/>
        </w:rPr>
        <w:t>How to apply</w:t>
      </w:r>
    </w:p>
    <w:p w14:paraId="2D6DBF45" w14:textId="70A3A3EF" w:rsidR="009C11B5" w:rsidRDefault="00491068" w:rsidP="009C11B5">
      <w:pPr>
        <w:pStyle w:val="NoSpacing"/>
      </w:pPr>
      <w:r>
        <w:t>Please complete the application form, along with the PVS Monitoring &amp; Diversity form</w:t>
      </w:r>
      <w:r w:rsidR="0026673B">
        <w:t xml:space="preserve"> i</w:t>
      </w:r>
      <w:r w:rsidR="009C11B5">
        <w:t>n compliance with Safer Recruitment Guidelines</w:t>
      </w:r>
      <w:r w:rsidR="0026673B">
        <w:t>.</w:t>
      </w:r>
      <w:bookmarkStart w:id="0" w:name="_GoBack"/>
      <w:bookmarkEnd w:id="0"/>
      <w:r w:rsidR="009C11B5">
        <w:t xml:space="preserve"> CV’s will not be accepted</w:t>
      </w:r>
    </w:p>
    <w:p w14:paraId="664F85E4" w14:textId="77777777" w:rsidR="009C11B5" w:rsidRDefault="009C11B5" w:rsidP="009C11B5">
      <w:pPr>
        <w:pStyle w:val="NoSpacing"/>
      </w:pPr>
    </w:p>
    <w:p w14:paraId="13D07524" w14:textId="77777777" w:rsidR="009C11B5" w:rsidRDefault="009C11B5" w:rsidP="009C11B5">
      <w:pPr>
        <w:pStyle w:val="NoSpacing"/>
        <w:rPr>
          <w:rStyle w:val="Hyperlink"/>
        </w:rPr>
      </w:pPr>
      <w:r>
        <w:t>Potential candidates may contact Pewsey Vale School with an</w:t>
      </w:r>
      <w:r w:rsidR="006B4925">
        <w:t>y</w:t>
      </w:r>
      <w:r>
        <w:t xml:space="preserve"> questions on 01672 565000 or </w:t>
      </w:r>
      <w:r w:rsidR="006B4925">
        <w:t xml:space="preserve">email </w:t>
      </w:r>
      <w:hyperlink r:id="rId18" w:history="1">
        <w:r w:rsidRPr="006B566C">
          <w:rPr>
            <w:rStyle w:val="Hyperlink"/>
          </w:rPr>
          <w:t>dcl@pewsey-vale.wilt.sch.uk</w:t>
        </w:r>
      </w:hyperlink>
    </w:p>
    <w:p w14:paraId="3F2A9C7A" w14:textId="77777777" w:rsidR="006B4925" w:rsidRDefault="006B4925" w:rsidP="009C11B5">
      <w:pPr>
        <w:pStyle w:val="NoSpacing"/>
      </w:pPr>
    </w:p>
    <w:p w14:paraId="60C1C936" w14:textId="2CB1B2F5" w:rsidR="009C11B5" w:rsidRDefault="009C11B5" w:rsidP="009C11B5">
      <w:pPr>
        <w:pStyle w:val="NoSpacing"/>
      </w:pPr>
      <w:r>
        <w:t xml:space="preserve">Pewsey Vale School is committed to safeguarding and promoting the welfare of children, and expects all staff to share this commitment. In accordance with our Safer Recruitment Policy we are unable to process applications without a fully completed application form. The successful applicant must obtain DBS clearance at enhanced level. </w:t>
      </w:r>
    </w:p>
    <w:p w14:paraId="0551151B" w14:textId="3DF8C052" w:rsidR="00EF3F23" w:rsidRDefault="00EF3F23" w:rsidP="009C11B5">
      <w:pPr>
        <w:pStyle w:val="NoSpacing"/>
      </w:pPr>
    </w:p>
    <w:p w14:paraId="12A36349" w14:textId="0AF6F0E5" w:rsidR="00CB3132" w:rsidRDefault="00A5182A" w:rsidP="009C11B5">
      <w:pPr>
        <w:pStyle w:val="NoSpacing"/>
      </w:pPr>
      <w:r>
        <w:rPr>
          <w:noProof/>
        </w:rPr>
        <w:drawing>
          <wp:anchor distT="0" distB="0" distL="114300" distR="114300" simplePos="0" relativeHeight="251659776" behindDoc="0" locked="0" layoutInCell="1" allowOverlap="1" wp14:anchorId="4647665B" wp14:editId="3E843245">
            <wp:simplePos x="0" y="0"/>
            <wp:positionH relativeFrom="margin">
              <wp:align>left</wp:align>
            </wp:positionH>
            <wp:positionV relativeFrom="paragraph">
              <wp:posOffset>100330</wp:posOffset>
            </wp:positionV>
            <wp:extent cx="2857500" cy="1905000"/>
            <wp:effectExtent l="0" t="0" r="0" b="0"/>
            <wp:wrapSquare wrapText="bothSides"/>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857500" cy="19050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1249D05" w14:textId="54DB523B" w:rsidR="004411EB" w:rsidRPr="004411EB" w:rsidRDefault="00A5182A" w:rsidP="009C11B5">
      <w:pPr>
        <w:pStyle w:val="NoSpacing"/>
        <w:rPr>
          <w:b/>
          <w:noProof/>
        </w:rPr>
      </w:pPr>
      <w:r>
        <w:rPr>
          <w:noProof/>
        </w:rPr>
        <w:drawing>
          <wp:anchor distT="0" distB="0" distL="114300" distR="114300" simplePos="0" relativeHeight="251660800" behindDoc="0" locked="0" layoutInCell="1" allowOverlap="1" wp14:anchorId="3EF7257D" wp14:editId="18860881">
            <wp:simplePos x="0" y="0"/>
            <wp:positionH relativeFrom="column">
              <wp:posOffset>2505075</wp:posOffset>
            </wp:positionH>
            <wp:positionV relativeFrom="paragraph">
              <wp:posOffset>1796415</wp:posOffset>
            </wp:positionV>
            <wp:extent cx="2949575" cy="1966595"/>
            <wp:effectExtent l="0" t="0" r="3175" b="0"/>
            <wp:wrapSquare wrapText="bothSides"/>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2949575" cy="1966595"/>
                    </a:xfrm>
                    <a:prstGeom prst="rect">
                      <a:avLst/>
                    </a:prstGeom>
                    <a:noFill/>
                    <a:ln>
                      <a:noFill/>
                    </a:ln>
                  </pic:spPr>
                </pic:pic>
              </a:graphicData>
            </a:graphic>
            <wp14:sizeRelH relativeFrom="page">
              <wp14:pctWidth>0</wp14:pctWidth>
            </wp14:sizeRelH>
            <wp14:sizeRelV relativeFrom="page">
              <wp14:pctHeight>0</wp14:pctHeight>
            </wp14:sizeRelV>
          </wp:anchor>
        </w:drawing>
      </w:r>
      <w:r w:rsidR="006A36FD">
        <w:rPr>
          <w:noProof/>
        </w:rPr>
        <w:t xml:space="preserve">   </w:t>
      </w:r>
    </w:p>
    <w:sectPr w:rsidR="004411EB" w:rsidRPr="004411EB" w:rsidSect="006B4925">
      <w:footerReference w:type="default" r:id="rId21"/>
      <w:pgSz w:w="11906" w:h="16838"/>
      <w:pgMar w:top="1134"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C009F51" w14:textId="77777777" w:rsidR="00D00037" w:rsidRDefault="00D00037" w:rsidP="00D00037">
      <w:pPr>
        <w:spacing w:after="0" w:line="240" w:lineRule="auto"/>
      </w:pPr>
      <w:r>
        <w:separator/>
      </w:r>
    </w:p>
  </w:endnote>
  <w:endnote w:type="continuationSeparator" w:id="0">
    <w:p w14:paraId="1EECD240" w14:textId="77777777" w:rsidR="00D00037" w:rsidRDefault="00D00037" w:rsidP="00D000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53657289"/>
      <w:docPartObj>
        <w:docPartGallery w:val="Page Numbers (Bottom of Page)"/>
        <w:docPartUnique/>
      </w:docPartObj>
    </w:sdtPr>
    <w:sdtEndPr>
      <w:rPr>
        <w:noProof/>
      </w:rPr>
    </w:sdtEndPr>
    <w:sdtContent>
      <w:p w14:paraId="22AEAD24" w14:textId="77777777" w:rsidR="00D00037" w:rsidRDefault="00D00037">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234F00F" w14:textId="77777777" w:rsidR="00D00037" w:rsidRDefault="00D0003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3EA28D8" w14:textId="77777777" w:rsidR="00D00037" w:rsidRDefault="00D00037" w:rsidP="00D00037">
      <w:pPr>
        <w:spacing w:after="0" w:line="240" w:lineRule="auto"/>
      </w:pPr>
      <w:r>
        <w:separator/>
      </w:r>
    </w:p>
  </w:footnote>
  <w:footnote w:type="continuationSeparator" w:id="0">
    <w:p w14:paraId="292DC58E" w14:textId="77777777" w:rsidR="00D00037" w:rsidRDefault="00D00037" w:rsidP="00D0003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024D85"/>
    <w:multiLevelType w:val="hybridMultilevel"/>
    <w:tmpl w:val="666A87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2F5A15"/>
    <w:multiLevelType w:val="hybridMultilevel"/>
    <w:tmpl w:val="429240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933682"/>
    <w:multiLevelType w:val="hybridMultilevel"/>
    <w:tmpl w:val="CE9CB5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0E265FA"/>
    <w:multiLevelType w:val="hybridMultilevel"/>
    <w:tmpl w:val="DFB000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1BF0A59"/>
    <w:multiLevelType w:val="hybridMultilevel"/>
    <w:tmpl w:val="380A346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3E61055"/>
    <w:multiLevelType w:val="hybridMultilevel"/>
    <w:tmpl w:val="5ED45F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84713DC"/>
    <w:multiLevelType w:val="hybridMultilevel"/>
    <w:tmpl w:val="29D2C9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BCF0909"/>
    <w:multiLevelType w:val="hybridMultilevel"/>
    <w:tmpl w:val="66EC00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5FA115E"/>
    <w:multiLevelType w:val="hybridMultilevel"/>
    <w:tmpl w:val="0D70D4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B4077FC"/>
    <w:multiLevelType w:val="hybridMultilevel"/>
    <w:tmpl w:val="806E5F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F1D226F"/>
    <w:multiLevelType w:val="hybridMultilevel"/>
    <w:tmpl w:val="735875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13171D4"/>
    <w:multiLevelType w:val="hybridMultilevel"/>
    <w:tmpl w:val="5FE67172"/>
    <w:lvl w:ilvl="0" w:tplc="A1C6AD1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1D62279"/>
    <w:multiLevelType w:val="hybridMultilevel"/>
    <w:tmpl w:val="7A3839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7795CE1"/>
    <w:multiLevelType w:val="hybridMultilevel"/>
    <w:tmpl w:val="8C865C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92F6DDF"/>
    <w:multiLevelType w:val="hybridMultilevel"/>
    <w:tmpl w:val="AF1C5CA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3C67099D"/>
    <w:multiLevelType w:val="hybridMultilevel"/>
    <w:tmpl w:val="EE2C95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0C46F61"/>
    <w:multiLevelType w:val="hybridMultilevel"/>
    <w:tmpl w:val="5B9A87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9B2757C"/>
    <w:multiLevelType w:val="hybridMultilevel"/>
    <w:tmpl w:val="D4EAB0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F497428"/>
    <w:multiLevelType w:val="hybridMultilevel"/>
    <w:tmpl w:val="CA5225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1E037F7"/>
    <w:multiLevelType w:val="hybridMultilevel"/>
    <w:tmpl w:val="9D3EC5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30A6D7A"/>
    <w:multiLevelType w:val="hybridMultilevel"/>
    <w:tmpl w:val="7AD0DE1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581A2581"/>
    <w:multiLevelType w:val="multilevel"/>
    <w:tmpl w:val="232478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93915CD"/>
    <w:multiLevelType w:val="hybridMultilevel"/>
    <w:tmpl w:val="93D4BB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AD61CA2"/>
    <w:multiLevelType w:val="hybridMultilevel"/>
    <w:tmpl w:val="4C468C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6F1A15B6"/>
    <w:multiLevelType w:val="hybridMultilevel"/>
    <w:tmpl w:val="49860F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0095C03"/>
    <w:multiLevelType w:val="hybridMultilevel"/>
    <w:tmpl w:val="6A3019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2626158"/>
    <w:multiLevelType w:val="hybridMultilevel"/>
    <w:tmpl w:val="5A8645B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727E0CDB"/>
    <w:multiLevelType w:val="hybridMultilevel"/>
    <w:tmpl w:val="9F88A74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77C92C92"/>
    <w:multiLevelType w:val="hybridMultilevel"/>
    <w:tmpl w:val="1A544FC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78DB4E37"/>
    <w:multiLevelType w:val="hybridMultilevel"/>
    <w:tmpl w:val="0FACAC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F5D668E"/>
    <w:multiLevelType w:val="hybridMultilevel"/>
    <w:tmpl w:val="200CEF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FFD6097"/>
    <w:multiLevelType w:val="hybridMultilevel"/>
    <w:tmpl w:val="AFDE70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9"/>
  </w:num>
  <w:num w:numId="2">
    <w:abstractNumId w:val="3"/>
  </w:num>
  <w:num w:numId="3">
    <w:abstractNumId w:val="25"/>
  </w:num>
  <w:num w:numId="4">
    <w:abstractNumId w:val="12"/>
  </w:num>
  <w:num w:numId="5">
    <w:abstractNumId w:val="24"/>
  </w:num>
  <w:num w:numId="6">
    <w:abstractNumId w:val="5"/>
  </w:num>
  <w:num w:numId="7">
    <w:abstractNumId w:val="21"/>
  </w:num>
  <w:num w:numId="8">
    <w:abstractNumId w:val="2"/>
  </w:num>
  <w:num w:numId="9">
    <w:abstractNumId w:val="6"/>
  </w:num>
  <w:num w:numId="10">
    <w:abstractNumId w:val="30"/>
  </w:num>
  <w:num w:numId="11">
    <w:abstractNumId w:val="10"/>
  </w:num>
  <w:num w:numId="12">
    <w:abstractNumId w:val="0"/>
  </w:num>
  <w:num w:numId="13">
    <w:abstractNumId w:val="17"/>
  </w:num>
  <w:num w:numId="14">
    <w:abstractNumId w:val="7"/>
  </w:num>
  <w:num w:numId="15">
    <w:abstractNumId w:val="13"/>
  </w:num>
  <w:num w:numId="16">
    <w:abstractNumId w:val="16"/>
  </w:num>
  <w:num w:numId="17">
    <w:abstractNumId w:val="22"/>
  </w:num>
  <w:num w:numId="18">
    <w:abstractNumId w:val="29"/>
  </w:num>
  <w:num w:numId="19">
    <w:abstractNumId w:val="15"/>
  </w:num>
  <w:num w:numId="20">
    <w:abstractNumId w:val="9"/>
  </w:num>
  <w:num w:numId="21">
    <w:abstractNumId w:val="18"/>
  </w:num>
  <w:num w:numId="22">
    <w:abstractNumId w:val="1"/>
  </w:num>
  <w:num w:numId="23">
    <w:abstractNumId w:val="8"/>
  </w:num>
  <w:num w:numId="24">
    <w:abstractNumId w:val="4"/>
  </w:num>
  <w:num w:numId="25">
    <w:abstractNumId w:val="27"/>
  </w:num>
  <w:num w:numId="26">
    <w:abstractNumId w:val="28"/>
  </w:num>
  <w:num w:numId="27">
    <w:abstractNumId w:val="14"/>
  </w:num>
  <w:num w:numId="28">
    <w:abstractNumId w:val="26"/>
  </w:num>
  <w:num w:numId="29">
    <w:abstractNumId w:val="20"/>
  </w:num>
  <w:num w:numId="30">
    <w:abstractNumId w:val="31"/>
  </w:num>
  <w:num w:numId="31">
    <w:abstractNumId w:val="23"/>
  </w:num>
  <w:num w:numId="3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0037"/>
    <w:rsid w:val="00061992"/>
    <w:rsid w:val="00087005"/>
    <w:rsid w:val="000921D3"/>
    <w:rsid w:val="001748EF"/>
    <w:rsid w:val="001A2C10"/>
    <w:rsid w:val="00232105"/>
    <w:rsid w:val="00232D78"/>
    <w:rsid w:val="0026673B"/>
    <w:rsid w:val="00314E68"/>
    <w:rsid w:val="00374082"/>
    <w:rsid w:val="00377677"/>
    <w:rsid w:val="003B2885"/>
    <w:rsid w:val="003E7E06"/>
    <w:rsid w:val="004411EB"/>
    <w:rsid w:val="00443505"/>
    <w:rsid w:val="0044703D"/>
    <w:rsid w:val="00491068"/>
    <w:rsid w:val="0049567B"/>
    <w:rsid w:val="004F1244"/>
    <w:rsid w:val="00595A5F"/>
    <w:rsid w:val="005A2198"/>
    <w:rsid w:val="006026DF"/>
    <w:rsid w:val="00662D7D"/>
    <w:rsid w:val="00673E23"/>
    <w:rsid w:val="006A36FD"/>
    <w:rsid w:val="006B33B1"/>
    <w:rsid w:val="006B4925"/>
    <w:rsid w:val="00746A06"/>
    <w:rsid w:val="00757021"/>
    <w:rsid w:val="00766EE0"/>
    <w:rsid w:val="007847CB"/>
    <w:rsid w:val="00791415"/>
    <w:rsid w:val="008C2CED"/>
    <w:rsid w:val="008D10A1"/>
    <w:rsid w:val="008F73D9"/>
    <w:rsid w:val="00947788"/>
    <w:rsid w:val="009C11B5"/>
    <w:rsid w:val="00A47E3C"/>
    <w:rsid w:val="00A5182A"/>
    <w:rsid w:val="00A86CA7"/>
    <w:rsid w:val="00AE4F35"/>
    <w:rsid w:val="00AF117E"/>
    <w:rsid w:val="00B7627E"/>
    <w:rsid w:val="00BB2664"/>
    <w:rsid w:val="00BC0682"/>
    <w:rsid w:val="00C24C9C"/>
    <w:rsid w:val="00C4275A"/>
    <w:rsid w:val="00C55A3C"/>
    <w:rsid w:val="00C646FD"/>
    <w:rsid w:val="00CA114F"/>
    <w:rsid w:val="00CB0525"/>
    <w:rsid w:val="00CB3132"/>
    <w:rsid w:val="00D00037"/>
    <w:rsid w:val="00D304E8"/>
    <w:rsid w:val="00D4402F"/>
    <w:rsid w:val="00D54FD0"/>
    <w:rsid w:val="00D654B9"/>
    <w:rsid w:val="00D83A75"/>
    <w:rsid w:val="00DF4220"/>
    <w:rsid w:val="00E25B03"/>
    <w:rsid w:val="00E35FAF"/>
    <w:rsid w:val="00E5629F"/>
    <w:rsid w:val="00E8426F"/>
    <w:rsid w:val="00ED033A"/>
    <w:rsid w:val="00ED645B"/>
    <w:rsid w:val="00EF3F23"/>
    <w:rsid w:val="00EF415D"/>
    <w:rsid w:val="00F229F6"/>
    <w:rsid w:val="00F80B1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9FA897"/>
  <w15:chartTrackingRefBased/>
  <w15:docId w15:val="{FC02B60F-A602-48D9-802D-9FD89B87F0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A86CA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Heading2">
    <w:name w:val="heading 2"/>
    <w:basedOn w:val="Normal"/>
    <w:next w:val="Normal"/>
    <w:link w:val="Heading2Char"/>
    <w:uiPriority w:val="9"/>
    <w:unhideWhenUsed/>
    <w:qFormat/>
    <w:rsid w:val="008F73D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4">
    <w:name w:val="heading 4"/>
    <w:basedOn w:val="Normal"/>
    <w:next w:val="Normal"/>
    <w:link w:val="Heading4Char"/>
    <w:uiPriority w:val="9"/>
    <w:semiHidden/>
    <w:unhideWhenUsed/>
    <w:qFormat/>
    <w:rsid w:val="00DF4220"/>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7">
    <w:name w:val="heading 7"/>
    <w:basedOn w:val="Normal"/>
    <w:next w:val="Normal"/>
    <w:link w:val="Heading7Char"/>
    <w:uiPriority w:val="9"/>
    <w:semiHidden/>
    <w:unhideWhenUsed/>
    <w:qFormat/>
    <w:rsid w:val="00DF4220"/>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00037"/>
    <w:pPr>
      <w:spacing w:after="0" w:line="240" w:lineRule="auto"/>
    </w:pPr>
  </w:style>
  <w:style w:type="character" w:styleId="Hyperlink">
    <w:name w:val="Hyperlink"/>
    <w:basedOn w:val="DefaultParagraphFont"/>
    <w:uiPriority w:val="99"/>
    <w:unhideWhenUsed/>
    <w:rsid w:val="00D00037"/>
    <w:rPr>
      <w:color w:val="0563C1" w:themeColor="hyperlink"/>
      <w:u w:val="single"/>
    </w:rPr>
  </w:style>
  <w:style w:type="character" w:styleId="UnresolvedMention">
    <w:name w:val="Unresolved Mention"/>
    <w:basedOn w:val="DefaultParagraphFont"/>
    <w:uiPriority w:val="99"/>
    <w:semiHidden/>
    <w:unhideWhenUsed/>
    <w:rsid w:val="00D00037"/>
    <w:rPr>
      <w:color w:val="605E5C"/>
      <w:shd w:val="clear" w:color="auto" w:fill="E1DFDD"/>
    </w:rPr>
  </w:style>
  <w:style w:type="paragraph" w:styleId="Header">
    <w:name w:val="header"/>
    <w:basedOn w:val="Normal"/>
    <w:link w:val="HeaderChar"/>
    <w:uiPriority w:val="99"/>
    <w:unhideWhenUsed/>
    <w:rsid w:val="00D00037"/>
    <w:pPr>
      <w:tabs>
        <w:tab w:val="center" w:pos="4513"/>
        <w:tab w:val="right" w:pos="9026"/>
      </w:tabs>
      <w:spacing w:after="0" w:line="240" w:lineRule="auto"/>
    </w:pPr>
  </w:style>
  <w:style w:type="character" w:customStyle="1" w:styleId="HeaderChar">
    <w:name w:val="Header Char"/>
    <w:basedOn w:val="DefaultParagraphFont"/>
    <w:link w:val="Header"/>
    <w:uiPriority w:val="99"/>
    <w:rsid w:val="00D00037"/>
  </w:style>
  <w:style w:type="paragraph" w:styleId="Footer">
    <w:name w:val="footer"/>
    <w:basedOn w:val="Normal"/>
    <w:link w:val="FooterChar"/>
    <w:uiPriority w:val="99"/>
    <w:unhideWhenUsed/>
    <w:rsid w:val="00D00037"/>
    <w:pPr>
      <w:tabs>
        <w:tab w:val="center" w:pos="4513"/>
        <w:tab w:val="right" w:pos="9026"/>
      </w:tabs>
      <w:spacing w:after="0" w:line="240" w:lineRule="auto"/>
    </w:pPr>
  </w:style>
  <w:style w:type="character" w:customStyle="1" w:styleId="FooterChar">
    <w:name w:val="Footer Char"/>
    <w:basedOn w:val="DefaultParagraphFont"/>
    <w:link w:val="Footer"/>
    <w:uiPriority w:val="99"/>
    <w:rsid w:val="00D00037"/>
  </w:style>
  <w:style w:type="paragraph" w:styleId="NormalWeb">
    <w:name w:val="Normal (Web)"/>
    <w:basedOn w:val="Normal"/>
    <w:uiPriority w:val="99"/>
    <w:unhideWhenUsed/>
    <w:rsid w:val="008D10A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A86CA7"/>
    <w:rPr>
      <w:b/>
      <w:bCs/>
    </w:rPr>
  </w:style>
  <w:style w:type="character" w:customStyle="1" w:styleId="Heading1Char">
    <w:name w:val="Heading 1 Char"/>
    <w:basedOn w:val="DefaultParagraphFont"/>
    <w:link w:val="Heading1"/>
    <w:uiPriority w:val="9"/>
    <w:rsid w:val="00A86CA7"/>
    <w:rPr>
      <w:rFonts w:ascii="Times New Roman" w:eastAsia="Times New Roman" w:hAnsi="Times New Roman" w:cs="Times New Roman"/>
      <w:b/>
      <w:bCs/>
      <w:kern w:val="36"/>
      <w:sz w:val="48"/>
      <w:szCs w:val="48"/>
      <w:lang w:eastAsia="en-GB"/>
    </w:rPr>
  </w:style>
  <w:style w:type="paragraph" w:customStyle="1" w:styleId="e308-15">
    <w:name w:val="e308-15"/>
    <w:basedOn w:val="Normal"/>
    <w:rsid w:val="00A86CA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Emphasis">
    <w:name w:val="Emphasis"/>
    <w:basedOn w:val="DefaultParagraphFont"/>
    <w:uiPriority w:val="20"/>
    <w:qFormat/>
    <w:rsid w:val="00A86CA7"/>
    <w:rPr>
      <w:i/>
      <w:iCs/>
    </w:rPr>
  </w:style>
  <w:style w:type="paragraph" w:styleId="ListParagraph">
    <w:name w:val="List Paragraph"/>
    <w:basedOn w:val="Normal"/>
    <w:uiPriority w:val="34"/>
    <w:qFormat/>
    <w:rsid w:val="00673E23"/>
    <w:pPr>
      <w:spacing w:after="0" w:line="240" w:lineRule="auto"/>
      <w:ind w:left="720"/>
      <w:contextualSpacing/>
    </w:pPr>
    <w:rPr>
      <w:rFonts w:ascii="Times New Roman" w:hAnsi="Times New Roman" w:cs="Times New Roman"/>
      <w:sz w:val="24"/>
      <w:szCs w:val="24"/>
      <w:lang w:eastAsia="en-GB"/>
    </w:rPr>
  </w:style>
  <w:style w:type="table" w:styleId="TableGrid">
    <w:name w:val="Table Grid"/>
    <w:basedOn w:val="TableNormal"/>
    <w:uiPriority w:val="39"/>
    <w:rsid w:val="00C24C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35FA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5FAF"/>
    <w:rPr>
      <w:rFonts w:ascii="Segoe UI" w:hAnsi="Segoe UI" w:cs="Segoe UI"/>
      <w:sz w:val="18"/>
      <w:szCs w:val="18"/>
    </w:rPr>
  </w:style>
  <w:style w:type="character" w:customStyle="1" w:styleId="Heading2Char">
    <w:name w:val="Heading 2 Char"/>
    <w:basedOn w:val="DefaultParagraphFont"/>
    <w:link w:val="Heading2"/>
    <w:uiPriority w:val="9"/>
    <w:rsid w:val="008F73D9"/>
    <w:rPr>
      <w:rFonts w:asciiTheme="majorHAnsi" w:eastAsiaTheme="majorEastAsia" w:hAnsiTheme="majorHAnsi" w:cstheme="majorBidi"/>
      <w:color w:val="2F5496" w:themeColor="accent1" w:themeShade="BF"/>
      <w:sz w:val="26"/>
      <w:szCs w:val="26"/>
    </w:rPr>
  </w:style>
  <w:style w:type="paragraph" w:customStyle="1" w:styleId="Default">
    <w:name w:val="Default"/>
    <w:rsid w:val="008F73D9"/>
    <w:pPr>
      <w:autoSpaceDE w:val="0"/>
      <w:autoSpaceDN w:val="0"/>
      <w:adjustRightInd w:val="0"/>
      <w:spacing w:after="0" w:line="240" w:lineRule="auto"/>
    </w:pPr>
    <w:rPr>
      <w:rFonts w:ascii="Verdana" w:eastAsia="Times New Roman" w:hAnsi="Verdana" w:cs="Verdana"/>
      <w:color w:val="000000"/>
      <w:sz w:val="24"/>
      <w:szCs w:val="24"/>
      <w:lang w:eastAsia="en-GB"/>
    </w:rPr>
  </w:style>
  <w:style w:type="character" w:customStyle="1" w:styleId="Heading4Char">
    <w:name w:val="Heading 4 Char"/>
    <w:basedOn w:val="DefaultParagraphFont"/>
    <w:link w:val="Heading4"/>
    <w:uiPriority w:val="9"/>
    <w:semiHidden/>
    <w:rsid w:val="00DF4220"/>
    <w:rPr>
      <w:rFonts w:asciiTheme="majorHAnsi" w:eastAsiaTheme="majorEastAsia" w:hAnsiTheme="majorHAnsi" w:cstheme="majorBidi"/>
      <w:i/>
      <w:iCs/>
      <w:color w:val="2F5496" w:themeColor="accent1" w:themeShade="BF"/>
    </w:rPr>
  </w:style>
  <w:style w:type="character" w:customStyle="1" w:styleId="Heading7Char">
    <w:name w:val="Heading 7 Char"/>
    <w:basedOn w:val="DefaultParagraphFont"/>
    <w:link w:val="Heading7"/>
    <w:uiPriority w:val="9"/>
    <w:semiHidden/>
    <w:rsid w:val="00DF4220"/>
    <w:rPr>
      <w:rFonts w:asciiTheme="majorHAnsi" w:eastAsiaTheme="majorEastAsia" w:hAnsiTheme="majorHAnsi" w:cstheme="majorBidi"/>
      <w:i/>
      <w:iCs/>
      <w:color w:val="1F3763" w:themeColor="accent1" w:themeShade="7F"/>
    </w:rPr>
  </w:style>
  <w:style w:type="paragraph" w:customStyle="1" w:styleId="aria">
    <w:name w:val="aria"/>
    <w:basedOn w:val="Heading2"/>
    <w:rsid w:val="00C55A3C"/>
    <w:pPr>
      <w:keepLines w:val="0"/>
      <w:spacing w:before="0" w:line="240" w:lineRule="auto"/>
    </w:pPr>
    <w:rPr>
      <w:rFonts w:ascii="Arial" w:eastAsia="Times New Roman" w:hAnsi="Arial" w:cs="Times New Roman"/>
      <w:caps/>
      <w:color w:val="auto"/>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7994457">
      <w:bodyDiv w:val="1"/>
      <w:marLeft w:val="0"/>
      <w:marRight w:val="0"/>
      <w:marTop w:val="0"/>
      <w:marBottom w:val="0"/>
      <w:divBdr>
        <w:top w:val="none" w:sz="0" w:space="0" w:color="auto"/>
        <w:left w:val="none" w:sz="0" w:space="0" w:color="auto"/>
        <w:bottom w:val="none" w:sz="0" w:space="0" w:color="auto"/>
        <w:right w:val="none" w:sz="0" w:space="0" w:color="auto"/>
      </w:divBdr>
    </w:div>
    <w:div w:id="546649677">
      <w:bodyDiv w:val="1"/>
      <w:marLeft w:val="0"/>
      <w:marRight w:val="0"/>
      <w:marTop w:val="0"/>
      <w:marBottom w:val="0"/>
      <w:divBdr>
        <w:top w:val="none" w:sz="0" w:space="0" w:color="auto"/>
        <w:left w:val="none" w:sz="0" w:space="0" w:color="auto"/>
        <w:bottom w:val="none" w:sz="0" w:space="0" w:color="auto"/>
        <w:right w:val="none" w:sz="0" w:space="0" w:color="auto"/>
      </w:divBdr>
    </w:div>
    <w:div w:id="710686014">
      <w:bodyDiv w:val="1"/>
      <w:marLeft w:val="0"/>
      <w:marRight w:val="0"/>
      <w:marTop w:val="0"/>
      <w:marBottom w:val="0"/>
      <w:divBdr>
        <w:top w:val="none" w:sz="0" w:space="0" w:color="auto"/>
        <w:left w:val="none" w:sz="0" w:space="0" w:color="auto"/>
        <w:bottom w:val="none" w:sz="0" w:space="0" w:color="auto"/>
        <w:right w:val="none" w:sz="0" w:space="0" w:color="auto"/>
      </w:divBdr>
    </w:div>
    <w:div w:id="1041243667">
      <w:bodyDiv w:val="1"/>
      <w:marLeft w:val="0"/>
      <w:marRight w:val="0"/>
      <w:marTop w:val="0"/>
      <w:marBottom w:val="0"/>
      <w:divBdr>
        <w:top w:val="none" w:sz="0" w:space="0" w:color="auto"/>
        <w:left w:val="none" w:sz="0" w:space="0" w:color="auto"/>
        <w:bottom w:val="none" w:sz="0" w:space="0" w:color="auto"/>
        <w:right w:val="none" w:sz="0" w:space="0" w:color="auto"/>
      </w:divBdr>
    </w:div>
    <w:div w:id="1069185714">
      <w:bodyDiv w:val="1"/>
      <w:marLeft w:val="0"/>
      <w:marRight w:val="0"/>
      <w:marTop w:val="0"/>
      <w:marBottom w:val="0"/>
      <w:divBdr>
        <w:top w:val="none" w:sz="0" w:space="0" w:color="auto"/>
        <w:left w:val="none" w:sz="0" w:space="0" w:color="auto"/>
        <w:bottom w:val="none" w:sz="0" w:space="0" w:color="auto"/>
        <w:right w:val="none" w:sz="0" w:space="0" w:color="auto"/>
      </w:divBdr>
    </w:div>
    <w:div w:id="1104569172">
      <w:bodyDiv w:val="1"/>
      <w:marLeft w:val="0"/>
      <w:marRight w:val="0"/>
      <w:marTop w:val="0"/>
      <w:marBottom w:val="0"/>
      <w:divBdr>
        <w:top w:val="none" w:sz="0" w:space="0" w:color="auto"/>
        <w:left w:val="none" w:sz="0" w:space="0" w:color="auto"/>
        <w:bottom w:val="none" w:sz="0" w:space="0" w:color="auto"/>
        <w:right w:val="none" w:sz="0" w:space="0" w:color="auto"/>
      </w:divBdr>
    </w:div>
    <w:div w:id="1177501484">
      <w:bodyDiv w:val="1"/>
      <w:marLeft w:val="0"/>
      <w:marRight w:val="0"/>
      <w:marTop w:val="0"/>
      <w:marBottom w:val="0"/>
      <w:divBdr>
        <w:top w:val="none" w:sz="0" w:space="0" w:color="auto"/>
        <w:left w:val="none" w:sz="0" w:space="0" w:color="auto"/>
        <w:bottom w:val="none" w:sz="0" w:space="0" w:color="auto"/>
        <w:right w:val="none" w:sz="0" w:space="0" w:color="auto"/>
      </w:divBdr>
    </w:div>
    <w:div w:id="1783917292">
      <w:bodyDiv w:val="1"/>
      <w:marLeft w:val="0"/>
      <w:marRight w:val="0"/>
      <w:marTop w:val="0"/>
      <w:marBottom w:val="0"/>
      <w:divBdr>
        <w:top w:val="none" w:sz="0" w:space="0" w:color="auto"/>
        <w:left w:val="none" w:sz="0" w:space="0" w:color="auto"/>
        <w:bottom w:val="none" w:sz="0" w:space="0" w:color="auto"/>
        <w:right w:val="none" w:sz="0" w:space="0" w:color="auto"/>
      </w:divBdr>
    </w:div>
    <w:div w:id="1926450990">
      <w:bodyDiv w:val="1"/>
      <w:marLeft w:val="0"/>
      <w:marRight w:val="0"/>
      <w:marTop w:val="0"/>
      <w:marBottom w:val="0"/>
      <w:divBdr>
        <w:top w:val="none" w:sz="0" w:space="0" w:color="auto"/>
        <w:left w:val="none" w:sz="0" w:space="0" w:color="auto"/>
        <w:bottom w:val="none" w:sz="0" w:space="0" w:color="auto"/>
        <w:right w:val="none" w:sz="0" w:space="0" w:color="auto"/>
      </w:divBdr>
    </w:div>
    <w:div w:id="1943995704">
      <w:bodyDiv w:val="1"/>
      <w:marLeft w:val="0"/>
      <w:marRight w:val="0"/>
      <w:marTop w:val="0"/>
      <w:marBottom w:val="0"/>
      <w:divBdr>
        <w:top w:val="none" w:sz="0" w:space="0" w:color="auto"/>
        <w:left w:val="none" w:sz="0" w:space="0" w:color="auto"/>
        <w:bottom w:val="none" w:sz="0" w:space="0" w:color="auto"/>
        <w:right w:val="none" w:sz="0" w:space="0" w:color="auto"/>
      </w:divBdr>
    </w:div>
    <w:div w:id="1946495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3.png"/><Relationship Id="rId18" Type="http://schemas.openxmlformats.org/officeDocument/2006/relationships/hyperlink" Target="mailto:dcl@pewsey-vale.wilt.sch.uk"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webSettings" Target="webSettings.xml"/><Relationship Id="rId12" Type="http://schemas.openxmlformats.org/officeDocument/2006/relationships/image" Target="media/image2.jpeg"/><Relationship Id="rId17" Type="http://schemas.openxmlformats.org/officeDocument/2006/relationships/image" Target="media/image6.jpeg"/><Relationship Id="rId2" Type="http://schemas.openxmlformats.org/officeDocument/2006/relationships/customXml" Target="../customXml/item2.xml"/><Relationship Id="rId16" Type="http://schemas.openxmlformats.org/officeDocument/2006/relationships/image" Target="media/image5.jpeg"/><Relationship Id="rId20" Type="http://schemas.openxmlformats.org/officeDocument/2006/relationships/image" Target="media/image8.jpe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pewseyvale.org" TargetMode="External"/><Relationship Id="rId5" Type="http://schemas.openxmlformats.org/officeDocument/2006/relationships/styles" Target="styles.xml"/><Relationship Id="rId15" Type="http://schemas.openxmlformats.org/officeDocument/2006/relationships/image" Target="media/image4.jpeg"/><Relationship Id="rId23" Type="http://schemas.openxmlformats.org/officeDocument/2006/relationships/theme" Target="theme/theme1.xml"/><Relationship Id="rId10" Type="http://schemas.openxmlformats.org/officeDocument/2006/relationships/image" Target="media/image1.jpeg"/><Relationship Id="rId19" Type="http://schemas.openxmlformats.org/officeDocument/2006/relationships/image" Target="media/image7.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cid:image001.png@01D357AD.8B38CAB0"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40EDB069446BB4A800768CC00D865F0" ma:contentTypeVersion="7" ma:contentTypeDescription="Create a new document." ma:contentTypeScope="" ma:versionID="323cbce60c026772499ea0f6eaa7845b">
  <xsd:schema xmlns:xsd="http://www.w3.org/2001/XMLSchema" xmlns:xs="http://www.w3.org/2001/XMLSchema" xmlns:p="http://schemas.microsoft.com/office/2006/metadata/properties" xmlns:ns3="469fb94b-f23f-44e8-810c-6ba4226b5e5c" targetNamespace="http://schemas.microsoft.com/office/2006/metadata/properties" ma:root="true" ma:fieldsID="584d4c142f91b1b94a281dbd918d6cfe" ns3:_="">
    <xsd:import namespace="469fb94b-f23f-44e8-810c-6ba4226b5e5c"/>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9fb94b-f23f-44e8-810c-6ba4226b5e5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4B22956-413C-45AD-A268-C68B1FBF5856}">
  <ds:schemaRefs>
    <ds:schemaRef ds:uri="http://schemas.microsoft.com/sharepoint/v3/contenttype/forms"/>
  </ds:schemaRefs>
</ds:datastoreItem>
</file>

<file path=customXml/itemProps2.xml><?xml version="1.0" encoding="utf-8"?>
<ds:datastoreItem xmlns:ds="http://schemas.openxmlformats.org/officeDocument/2006/customXml" ds:itemID="{8ECB54FA-4ED2-473B-B462-60E38FCEDA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69fb94b-f23f-44e8-810c-6ba4226b5e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090D8C9-C861-4250-AFDF-923C89F118A4}">
  <ds:schemaRefs>
    <ds:schemaRef ds:uri="http://purl.org/dc/dcmitype/"/>
    <ds:schemaRef ds:uri="http://purl.org/dc/elements/1.1/"/>
    <ds:schemaRef ds:uri="http://schemas.microsoft.com/office/2006/metadata/properties"/>
    <ds:schemaRef ds:uri="http://schemas.microsoft.com/office/2006/documentManagement/types"/>
    <ds:schemaRef ds:uri="http://schemas.openxmlformats.org/package/2006/metadata/core-properties"/>
    <ds:schemaRef ds:uri="http://purl.org/dc/terms/"/>
    <ds:schemaRef ds:uri="http://schemas.microsoft.com/office/infopath/2007/PartnerControls"/>
    <ds:schemaRef ds:uri="469fb94b-f23f-44e8-810c-6ba4226b5e5c"/>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11</Pages>
  <Words>2884</Words>
  <Characters>16440</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Clarke, Deborah</dc:creator>
  <cp:keywords/>
  <dc:description/>
  <cp:lastModifiedBy>Cheryl Dunn</cp:lastModifiedBy>
  <cp:revision>12</cp:revision>
  <cp:lastPrinted>2021-04-20T07:51:00Z</cp:lastPrinted>
  <dcterms:created xsi:type="dcterms:W3CDTF">2021-11-26T12:42:00Z</dcterms:created>
  <dcterms:modified xsi:type="dcterms:W3CDTF">2021-11-30T10:57:00Z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0x010100740EDB069446BB4A800768CC00D865F0</vt:lpwstr>
  </property>
</Properties>
</file>